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43" w:rsidRPr="00752C42" w:rsidRDefault="00A60B43" w:rsidP="00A60B43">
      <w:pPr>
        <w:jc w:val="center"/>
        <w:rPr>
          <w:b/>
          <w:sz w:val="28"/>
          <w:szCs w:val="28"/>
        </w:rPr>
      </w:pPr>
      <w:r w:rsidRPr="00752C42">
        <w:rPr>
          <w:b/>
          <w:sz w:val="28"/>
          <w:szCs w:val="28"/>
        </w:rPr>
        <w:t>Алданский городской Совет</w:t>
      </w:r>
    </w:p>
    <w:p w:rsidR="00A60B43" w:rsidRPr="00752C42" w:rsidRDefault="00A60B43" w:rsidP="00A60B43">
      <w:pPr>
        <w:jc w:val="center"/>
        <w:rPr>
          <w:b/>
          <w:sz w:val="28"/>
          <w:szCs w:val="28"/>
        </w:rPr>
      </w:pPr>
      <w:r w:rsidRPr="00752C42">
        <w:rPr>
          <w:b/>
          <w:sz w:val="28"/>
          <w:szCs w:val="28"/>
        </w:rPr>
        <w:t>Алданского района</w:t>
      </w:r>
    </w:p>
    <w:p w:rsidR="00A60B43" w:rsidRPr="00752C42" w:rsidRDefault="00A60B43" w:rsidP="00A60B43">
      <w:pPr>
        <w:jc w:val="center"/>
        <w:rPr>
          <w:b/>
          <w:sz w:val="28"/>
          <w:szCs w:val="28"/>
        </w:rPr>
      </w:pPr>
      <w:r w:rsidRPr="00752C42">
        <w:rPr>
          <w:b/>
          <w:sz w:val="28"/>
          <w:szCs w:val="28"/>
        </w:rPr>
        <w:t>Республики Саха (Якутия)</w:t>
      </w:r>
    </w:p>
    <w:p w:rsidR="00A60B43" w:rsidRPr="00752C42" w:rsidRDefault="00A60B43" w:rsidP="00A60B4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52C4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 w:rsidRPr="00752C42">
        <w:rPr>
          <w:b/>
          <w:sz w:val="28"/>
          <w:szCs w:val="28"/>
        </w:rPr>
        <w:t xml:space="preserve"> сессия 4 созыва</w:t>
      </w:r>
    </w:p>
    <w:p w:rsidR="00A60B43" w:rsidRPr="006F20B7" w:rsidRDefault="00A60B43" w:rsidP="00A60B43">
      <w:pPr>
        <w:rPr>
          <w:sz w:val="28"/>
          <w:szCs w:val="28"/>
        </w:rPr>
      </w:pPr>
      <w:r w:rsidRPr="006F20B7">
        <w:rPr>
          <w:sz w:val="28"/>
          <w:szCs w:val="28"/>
        </w:rPr>
        <w:t>г.Алдан                                                                                                          .</w:t>
      </w:r>
    </w:p>
    <w:p w:rsidR="00A60B43" w:rsidRPr="006F20B7" w:rsidRDefault="00A60B43" w:rsidP="00A60B43">
      <w:pPr>
        <w:jc w:val="center"/>
        <w:rPr>
          <w:b/>
          <w:sz w:val="28"/>
          <w:szCs w:val="28"/>
        </w:rPr>
      </w:pPr>
    </w:p>
    <w:p w:rsidR="00A60B43" w:rsidRPr="006F20B7" w:rsidRDefault="00A60B43" w:rsidP="00A60B43">
      <w:pPr>
        <w:jc w:val="center"/>
        <w:rPr>
          <w:b/>
          <w:sz w:val="28"/>
          <w:szCs w:val="28"/>
        </w:rPr>
      </w:pPr>
      <w:r w:rsidRPr="006F20B7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8-6</w:t>
      </w:r>
    </w:p>
    <w:p w:rsidR="00A60B43" w:rsidRPr="006F20B7" w:rsidRDefault="00A60B43" w:rsidP="00A60B43">
      <w:pPr>
        <w:jc w:val="center"/>
        <w:rPr>
          <w:b/>
          <w:sz w:val="28"/>
          <w:szCs w:val="28"/>
        </w:rPr>
      </w:pPr>
      <w:r w:rsidRPr="006F20B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октября</w:t>
      </w:r>
      <w:r w:rsidRPr="006F20B7">
        <w:rPr>
          <w:b/>
          <w:sz w:val="28"/>
          <w:szCs w:val="28"/>
        </w:rPr>
        <w:t xml:space="preserve">  2016 года</w:t>
      </w:r>
    </w:p>
    <w:p w:rsidR="00A60B43" w:rsidRPr="006F20B7" w:rsidRDefault="00A60B43" w:rsidP="00A60B43">
      <w:pPr>
        <w:jc w:val="center"/>
        <w:rPr>
          <w:b/>
          <w:sz w:val="28"/>
          <w:szCs w:val="28"/>
        </w:rPr>
      </w:pPr>
    </w:p>
    <w:p w:rsidR="00A60B43" w:rsidRPr="006F20B7" w:rsidRDefault="00A60B43" w:rsidP="00A60B43">
      <w:pPr>
        <w:jc w:val="center"/>
        <w:rPr>
          <w:b/>
          <w:sz w:val="28"/>
          <w:szCs w:val="28"/>
        </w:rPr>
      </w:pPr>
      <w:r w:rsidRPr="006F20B7">
        <w:rPr>
          <w:b/>
          <w:sz w:val="28"/>
          <w:szCs w:val="28"/>
        </w:rPr>
        <w:t xml:space="preserve">«Об утверждении Порядка разработки, утверждения и реализации  </w:t>
      </w:r>
    </w:p>
    <w:p w:rsidR="00A60B43" w:rsidRPr="006F20B7" w:rsidRDefault="00A60B43" w:rsidP="00A60B43">
      <w:pPr>
        <w:jc w:val="center"/>
        <w:rPr>
          <w:b/>
          <w:sz w:val="28"/>
          <w:szCs w:val="28"/>
        </w:rPr>
      </w:pPr>
      <w:r w:rsidRPr="006F20B7">
        <w:rPr>
          <w:b/>
          <w:sz w:val="28"/>
          <w:szCs w:val="28"/>
        </w:rPr>
        <w:t>Программы социально – экономического развития муниципального образования «Город Алдан» на 2017 – 2022 годы»</w:t>
      </w:r>
    </w:p>
    <w:p w:rsidR="00A60B43" w:rsidRPr="006F20B7" w:rsidRDefault="00A60B43" w:rsidP="00A60B43">
      <w:pPr>
        <w:rPr>
          <w:b/>
          <w:sz w:val="28"/>
          <w:szCs w:val="28"/>
        </w:rPr>
      </w:pPr>
    </w:p>
    <w:p w:rsidR="00A60B43" w:rsidRPr="006F20B7" w:rsidRDefault="00A60B43" w:rsidP="00A60B43">
      <w:pPr>
        <w:jc w:val="both"/>
        <w:rPr>
          <w:sz w:val="28"/>
          <w:szCs w:val="28"/>
        </w:rPr>
      </w:pPr>
      <w:r w:rsidRPr="006F20B7"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Федерации»:</w:t>
      </w:r>
    </w:p>
    <w:p w:rsidR="00A60B43" w:rsidRPr="006F20B7" w:rsidRDefault="00A60B43" w:rsidP="00A60B43">
      <w:pPr>
        <w:jc w:val="both"/>
        <w:rPr>
          <w:sz w:val="28"/>
          <w:szCs w:val="28"/>
        </w:rPr>
      </w:pPr>
    </w:p>
    <w:p w:rsidR="00A60B43" w:rsidRPr="006F20B7" w:rsidRDefault="00A60B43" w:rsidP="00A60B43">
      <w:pPr>
        <w:jc w:val="both"/>
        <w:rPr>
          <w:b/>
          <w:sz w:val="28"/>
          <w:szCs w:val="28"/>
        </w:rPr>
      </w:pPr>
      <w:r w:rsidRPr="006F20B7">
        <w:rPr>
          <w:b/>
          <w:sz w:val="28"/>
          <w:szCs w:val="28"/>
        </w:rPr>
        <w:t>Алданский городской Совет депутатов решил:</w:t>
      </w:r>
    </w:p>
    <w:p w:rsidR="00A60B43" w:rsidRPr="006F20B7" w:rsidRDefault="00A60B43" w:rsidP="00A60B43">
      <w:pPr>
        <w:jc w:val="both"/>
        <w:rPr>
          <w:sz w:val="28"/>
          <w:szCs w:val="28"/>
        </w:rPr>
      </w:pPr>
    </w:p>
    <w:p w:rsidR="00BC3059" w:rsidRDefault="00BC3059" w:rsidP="00BC30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1.Разработать и утвердить Программу социально – экономического развития муниципального образования «Город Алдан» на 2017-2022 годы в срок до 01 февраля 2017 года.</w:t>
      </w:r>
    </w:p>
    <w:p w:rsidR="00BC3059" w:rsidRDefault="00BC3059" w:rsidP="00BC3059">
      <w:pPr>
        <w:jc w:val="both"/>
        <w:rPr>
          <w:sz w:val="28"/>
          <w:szCs w:val="28"/>
        </w:rPr>
      </w:pPr>
    </w:p>
    <w:p w:rsidR="00BC3059" w:rsidRDefault="00BC3059" w:rsidP="00BC3059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Порядок разработки, утверждения и реализации Программы социально – экономического развития муниципального образования «Город Алдан» на 2017 – 2022 годы, согласно Приложению 1 к настоящему решению.</w:t>
      </w:r>
    </w:p>
    <w:p w:rsidR="00A60B43" w:rsidRPr="006F20B7" w:rsidRDefault="00A60B43" w:rsidP="00A60B43">
      <w:pPr>
        <w:jc w:val="both"/>
        <w:rPr>
          <w:sz w:val="28"/>
          <w:szCs w:val="28"/>
        </w:rPr>
      </w:pPr>
      <w:r w:rsidRPr="006F20B7">
        <w:rPr>
          <w:sz w:val="28"/>
          <w:szCs w:val="28"/>
        </w:rPr>
        <w:t>3.Настоящее решение подлежит обнародованию.</w:t>
      </w:r>
    </w:p>
    <w:p w:rsidR="00A60B43" w:rsidRPr="006F20B7" w:rsidRDefault="00A60B43" w:rsidP="00A60B43">
      <w:pPr>
        <w:jc w:val="both"/>
        <w:rPr>
          <w:sz w:val="28"/>
          <w:szCs w:val="28"/>
        </w:rPr>
      </w:pPr>
    </w:p>
    <w:p w:rsidR="00A60B43" w:rsidRPr="006F20B7" w:rsidRDefault="00A60B43" w:rsidP="00A60B43">
      <w:pPr>
        <w:jc w:val="both"/>
        <w:rPr>
          <w:sz w:val="28"/>
          <w:szCs w:val="28"/>
        </w:rPr>
      </w:pPr>
      <w:r w:rsidRPr="006F20B7">
        <w:rPr>
          <w:sz w:val="28"/>
          <w:szCs w:val="28"/>
        </w:rPr>
        <w:t xml:space="preserve">4.Контроль по исполнению решения возложить на комиссию по экономике, бюджету и контролю по расходованию бюджетных средств (председатель – Корнилова И.И.).       </w:t>
      </w:r>
    </w:p>
    <w:p w:rsidR="00A60B43" w:rsidRPr="006F20B7" w:rsidRDefault="00A60B43" w:rsidP="00A60B43">
      <w:pPr>
        <w:jc w:val="both"/>
        <w:rPr>
          <w:sz w:val="28"/>
          <w:szCs w:val="28"/>
        </w:rPr>
      </w:pPr>
    </w:p>
    <w:p w:rsidR="00A60B43" w:rsidRPr="006F20B7" w:rsidRDefault="00A60B43" w:rsidP="00A60B43">
      <w:pPr>
        <w:jc w:val="both"/>
        <w:rPr>
          <w:sz w:val="28"/>
          <w:szCs w:val="28"/>
        </w:rPr>
      </w:pPr>
      <w:r w:rsidRPr="006F20B7">
        <w:rPr>
          <w:sz w:val="28"/>
          <w:szCs w:val="28"/>
        </w:rPr>
        <w:tab/>
      </w:r>
    </w:p>
    <w:p w:rsidR="00A60B43" w:rsidRDefault="00A60B43" w:rsidP="00A60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Алданского </w:t>
      </w:r>
    </w:p>
    <w:p w:rsidR="00A60B43" w:rsidRPr="006F20B7" w:rsidRDefault="00A60B43" w:rsidP="00A60B4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                                                                     Т.С.Гумурзаков</w:t>
      </w:r>
    </w:p>
    <w:p w:rsidR="00A60B43" w:rsidRPr="006F20B7" w:rsidRDefault="00A60B43" w:rsidP="00A60B43">
      <w:pPr>
        <w:jc w:val="both"/>
        <w:rPr>
          <w:sz w:val="28"/>
          <w:szCs w:val="28"/>
        </w:rPr>
      </w:pPr>
    </w:p>
    <w:p w:rsidR="00A60B43" w:rsidRDefault="00A60B43" w:rsidP="00A60B43">
      <w:pPr>
        <w:jc w:val="both"/>
        <w:rPr>
          <w:sz w:val="28"/>
          <w:szCs w:val="28"/>
        </w:rPr>
      </w:pPr>
    </w:p>
    <w:p w:rsidR="00A60B43" w:rsidRDefault="00A60B43" w:rsidP="00A60B43">
      <w:pPr>
        <w:jc w:val="both"/>
        <w:rPr>
          <w:sz w:val="28"/>
          <w:szCs w:val="28"/>
        </w:rPr>
      </w:pPr>
    </w:p>
    <w:p w:rsidR="00A60B43" w:rsidRDefault="00A60B43" w:rsidP="00A60B43">
      <w:pPr>
        <w:jc w:val="both"/>
        <w:rPr>
          <w:sz w:val="28"/>
          <w:szCs w:val="28"/>
        </w:rPr>
      </w:pPr>
    </w:p>
    <w:p w:rsidR="00A60B43" w:rsidRPr="006F20B7" w:rsidRDefault="00A60B43" w:rsidP="00A60B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А.Л.Бугай</w:t>
      </w:r>
    </w:p>
    <w:p w:rsidR="00A60B43" w:rsidRPr="001A6060" w:rsidRDefault="00A60B43" w:rsidP="00A60B43">
      <w:pPr>
        <w:jc w:val="both"/>
      </w:pPr>
    </w:p>
    <w:p w:rsidR="00A60B43" w:rsidRPr="001A6060" w:rsidRDefault="00A60B43" w:rsidP="00A60B43">
      <w:pPr>
        <w:spacing w:line="360" w:lineRule="auto"/>
        <w:ind w:firstLine="709"/>
        <w:jc w:val="both"/>
      </w:pPr>
    </w:p>
    <w:p w:rsidR="00AC5E04" w:rsidRDefault="00AC5E04" w:rsidP="00A60B43"/>
    <w:p w:rsidR="00AC5E04" w:rsidRDefault="00AC5E04" w:rsidP="00A60B43"/>
    <w:p w:rsidR="00AC5E04" w:rsidRDefault="00AC5E04" w:rsidP="00A60B43"/>
    <w:p w:rsidR="00AC5E04" w:rsidRDefault="00AC5E04" w:rsidP="00A60B43"/>
    <w:p w:rsidR="00AC5E04" w:rsidRDefault="00AC5E04" w:rsidP="00A60B43"/>
    <w:p w:rsidR="00AC5E04" w:rsidRDefault="00AC5E04" w:rsidP="00A60B43"/>
    <w:p w:rsidR="007C601E" w:rsidRDefault="007C601E" w:rsidP="00AC5E04">
      <w:pPr>
        <w:jc w:val="right"/>
      </w:pPr>
    </w:p>
    <w:p w:rsidR="007C601E" w:rsidRDefault="007C601E" w:rsidP="00AC5E04">
      <w:pPr>
        <w:jc w:val="right"/>
      </w:pPr>
    </w:p>
    <w:p w:rsidR="007C601E" w:rsidRDefault="007C601E" w:rsidP="00AC5E04">
      <w:pPr>
        <w:jc w:val="right"/>
      </w:pPr>
    </w:p>
    <w:p w:rsidR="00A60B43" w:rsidRPr="001A6060" w:rsidRDefault="00A60B43" w:rsidP="00AC5E04">
      <w:pPr>
        <w:jc w:val="right"/>
      </w:pPr>
      <w:r w:rsidRPr="001A6060">
        <w:t xml:space="preserve">Приложение № 1 </w:t>
      </w:r>
    </w:p>
    <w:p w:rsidR="00A60B43" w:rsidRPr="001A6060" w:rsidRDefault="00A60B43" w:rsidP="00AC5E04">
      <w:pPr>
        <w:jc w:val="right"/>
      </w:pPr>
      <w:r w:rsidRPr="001A6060">
        <w:t xml:space="preserve">                                                                                               к решению Алданского городского</w:t>
      </w:r>
    </w:p>
    <w:p w:rsidR="00A60B43" w:rsidRPr="001A6060" w:rsidRDefault="00A60B43" w:rsidP="00AC5E04">
      <w:pPr>
        <w:jc w:val="right"/>
      </w:pPr>
      <w:r>
        <w:t xml:space="preserve">       Совета депутатов от «20» октября 2016г. № 8-6</w:t>
      </w:r>
    </w:p>
    <w:p w:rsidR="00A60B43" w:rsidRPr="001A6060" w:rsidRDefault="00A60B43" w:rsidP="00A60B43">
      <w:pPr>
        <w:jc w:val="center"/>
        <w:rPr>
          <w:b/>
        </w:rPr>
      </w:pPr>
    </w:p>
    <w:p w:rsidR="00A60B43" w:rsidRDefault="00A60B43" w:rsidP="00A60B43">
      <w:pPr>
        <w:jc w:val="center"/>
        <w:rPr>
          <w:b/>
        </w:rPr>
      </w:pPr>
      <w:r w:rsidRPr="001A6060">
        <w:rPr>
          <w:b/>
        </w:rPr>
        <w:t>Порядок разработки</w:t>
      </w:r>
      <w:r>
        <w:rPr>
          <w:b/>
        </w:rPr>
        <w:t>, утверждения и реализации</w:t>
      </w:r>
    </w:p>
    <w:p w:rsidR="00A60B43" w:rsidRPr="001A6060" w:rsidRDefault="00A60B43" w:rsidP="00A60B43">
      <w:pPr>
        <w:jc w:val="center"/>
        <w:rPr>
          <w:b/>
        </w:rPr>
      </w:pPr>
      <w:r w:rsidRPr="001A6060">
        <w:rPr>
          <w:b/>
        </w:rPr>
        <w:t xml:space="preserve"> Программы социально – экономического развития муниципального образования «Город Алдан» на 2017 – 2022 годы</w:t>
      </w:r>
    </w:p>
    <w:p w:rsidR="00A60B43" w:rsidRPr="001A6060" w:rsidRDefault="00A60B43" w:rsidP="00A60B43">
      <w:pPr>
        <w:jc w:val="center"/>
        <w:rPr>
          <w:b/>
        </w:rPr>
      </w:pPr>
    </w:p>
    <w:p w:rsidR="00A60B43" w:rsidRDefault="00A60B43" w:rsidP="00A60B43">
      <w:pPr>
        <w:jc w:val="center"/>
        <w:rPr>
          <w:b/>
        </w:rPr>
      </w:pPr>
      <w:r w:rsidRPr="001A6060">
        <w:rPr>
          <w:b/>
          <w:lang w:val="en-US"/>
        </w:rPr>
        <w:t>I</w:t>
      </w:r>
      <w:r w:rsidRPr="001A6060">
        <w:rPr>
          <w:b/>
        </w:rPr>
        <w:t>.Основные положения</w:t>
      </w:r>
    </w:p>
    <w:p w:rsidR="00A60B43" w:rsidRPr="001A6060" w:rsidRDefault="00A60B43" w:rsidP="00A60B43">
      <w:pPr>
        <w:jc w:val="center"/>
        <w:rPr>
          <w:b/>
        </w:rPr>
      </w:pPr>
    </w:p>
    <w:p w:rsidR="00A60B43" w:rsidRPr="001A6060" w:rsidRDefault="00A60B43" w:rsidP="00A60B43">
      <w:pPr>
        <w:jc w:val="both"/>
      </w:pPr>
      <w:r w:rsidRPr="001A6060">
        <w:t>1.Настоящий Порядок (далее – Порядок) разработан в соответствии с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«Город Алдан».</w:t>
      </w:r>
    </w:p>
    <w:p w:rsidR="00A60B43" w:rsidRPr="001A6060" w:rsidRDefault="00A60B43" w:rsidP="00A60B43">
      <w:pPr>
        <w:jc w:val="both"/>
      </w:pPr>
      <w:r w:rsidRPr="001A6060">
        <w:t xml:space="preserve">2.Порядок устанавливает цели, задачи, принципы разработки, структуру, требования к основным разделам, а также порядок разработки, согласования, утверждения, мониторинга и контроля реализации, корректировки Программы социально – экономического развития муниципального образования «Город Алдан» на 2017 -2022 годы. </w:t>
      </w:r>
    </w:p>
    <w:p w:rsidR="00A60B43" w:rsidRPr="001A6060" w:rsidRDefault="00A60B43" w:rsidP="00A60B43">
      <w:pPr>
        <w:jc w:val="both"/>
      </w:pPr>
      <w:r w:rsidRPr="001A6060">
        <w:t>3.Программа социально – экономического развития муниципального образования «Город Алдан» на 2017-2022 годы (далее – Программа) – это документ, содержащий совокупность мероприятий и проектов, увязанных по ресурсам, исполнителям и срокам осуществления на долгосрочный период, направленных на достижение целей социально – экономического развития муниципального образования «Город Алдан».</w:t>
      </w:r>
    </w:p>
    <w:p w:rsidR="00A60B43" w:rsidRPr="001A6060" w:rsidRDefault="00A60B43" w:rsidP="00A60B43">
      <w:pPr>
        <w:jc w:val="both"/>
      </w:pPr>
      <w:r w:rsidRPr="001A6060">
        <w:t>4.Программа разрабатывается и формируется муниципальным образованием «Город Алдан» в целях:</w:t>
      </w:r>
    </w:p>
    <w:p w:rsidR="00A60B43" w:rsidRPr="001A6060" w:rsidRDefault="00A60B43" w:rsidP="00A60B43">
      <w:pPr>
        <w:jc w:val="both"/>
      </w:pPr>
      <w:r w:rsidRPr="001A6060">
        <w:t xml:space="preserve">-повышения эффективности управления социально – экономическим развитием муниципального образования «Город Алдан» за счет формирования информационно – аналитической базы для подготовки различных планов и программ социально – экономического развития; </w:t>
      </w:r>
    </w:p>
    <w:p w:rsidR="00A60B43" w:rsidRPr="001A6060" w:rsidRDefault="00A60B43" w:rsidP="00A60B43">
      <w:pPr>
        <w:jc w:val="both"/>
      </w:pPr>
      <w:r w:rsidRPr="001A6060">
        <w:t>-взаимодействия с муниципальным районом, исполнительными органами государственной власти Республики Саха (Якутия) по вопросам социально – экономического развития муниципального образования «Город Алдан»;</w:t>
      </w:r>
    </w:p>
    <w:p w:rsidR="00A60B43" w:rsidRPr="001A6060" w:rsidRDefault="00A60B43" w:rsidP="00A60B43">
      <w:pPr>
        <w:jc w:val="both"/>
      </w:pPr>
      <w:r w:rsidRPr="001A6060">
        <w:t xml:space="preserve">-участия в программных проектах, реализуемых муниципальным образованием «Алданский район», исполнительными органами государственной власти Республика Саха (Якутия), в случае, если данные программные проекты направлены на решение проблем социально – экономического развития муниципального образования «Город Алдан». </w:t>
      </w:r>
    </w:p>
    <w:p w:rsidR="00A60B43" w:rsidRPr="001A6060" w:rsidRDefault="00A60B43" w:rsidP="00A60B43">
      <w:pPr>
        <w:jc w:val="both"/>
      </w:pPr>
      <w:r w:rsidRPr="001A6060">
        <w:t>5.Задачи Программы:</w:t>
      </w:r>
    </w:p>
    <w:p w:rsidR="00A60B43" w:rsidRPr="001A6060" w:rsidRDefault="00A60B43" w:rsidP="00A60B43">
      <w:pPr>
        <w:jc w:val="both"/>
      </w:pPr>
      <w:r w:rsidRPr="001A6060">
        <w:t>-анализ сложившейся ситуации в экономике и социальной сфере муниципального образования «Город Алдан»;</w:t>
      </w:r>
    </w:p>
    <w:p w:rsidR="00A60B43" w:rsidRPr="001A6060" w:rsidRDefault="00A60B43" w:rsidP="00A60B43">
      <w:pPr>
        <w:jc w:val="both"/>
      </w:pPr>
      <w:r w:rsidRPr="001A6060">
        <w:t>-выявление факторов, оказывающих существенное влияние на социально – экономическое развитие муниципального образования «Город Алдан»;</w:t>
      </w:r>
    </w:p>
    <w:p w:rsidR="00A60B43" w:rsidRPr="001A6060" w:rsidRDefault="00A60B43" w:rsidP="00A60B43">
      <w:pPr>
        <w:jc w:val="both"/>
      </w:pPr>
      <w:r w:rsidRPr="001A6060">
        <w:t>-оценка влияния выявленных факторов в прогнозируемом периоде, выявление возможных кризисных ситуаций (явлений) в экономике и социальной сфере муниципального образования «Город Алдан»;</w:t>
      </w:r>
    </w:p>
    <w:p w:rsidR="00A60B43" w:rsidRPr="001A6060" w:rsidRDefault="00A60B43" w:rsidP="00A60B43">
      <w:pPr>
        <w:jc w:val="both"/>
      </w:pPr>
      <w:r w:rsidRPr="001A6060">
        <w:t>-накопление стратегической, аналитической и иной информации для обоснования выбора и принятия наиболее эффективных управленческих решений по развитию муниципального образования «Город Алдан».</w:t>
      </w:r>
    </w:p>
    <w:p w:rsidR="00A60B43" w:rsidRPr="001A6060" w:rsidRDefault="00A60B43" w:rsidP="00A60B43">
      <w:pPr>
        <w:jc w:val="both"/>
      </w:pPr>
    </w:p>
    <w:p w:rsidR="00A60B43" w:rsidRDefault="00A60B43" w:rsidP="00A60B43">
      <w:pPr>
        <w:jc w:val="center"/>
        <w:rPr>
          <w:b/>
        </w:rPr>
      </w:pPr>
      <w:r w:rsidRPr="001A6060">
        <w:rPr>
          <w:b/>
          <w:lang w:val="en-US"/>
        </w:rPr>
        <w:t>II</w:t>
      </w:r>
      <w:r w:rsidRPr="001A6060">
        <w:rPr>
          <w:b/>
        </w:rPr>
        <w:t>.Порядок разработки программы социально – экономического развития муниципального образования «Город Алдан»</w:t>
      </w:r>
    </w:p>
    <w:p w:rsidR="00A60B43" w:rsidRPr="001A6060" w:rsidRDefault="00A60B43" w:rsidP="00A60B43">
      <w:pPr>
        <w:jc w:val="center"/>
        <w:rPr>
          <w:b/>
        </w:rPr>
      </w:pPr>
    </w:p>
    <w:p w:rsidR="00A60B43" w:rsidRPr="001A6060" w:rsidRDefault="00A60B43" w:rsidP="00A60B43">
      <w:pPr>
        <w:jc w:val="both"/>
        <w:rPr>
          <w:b/>
        </w:rPr>
      </w:pPr>
      <w:r w:rsidRPr="001A6060">
        <w:rPr>
          <w:b/>
        </w:rPr>
        <w:t>1.Организационно –подготовительный этап</w:t>
      </w:r>
    </w:p>
    <w:p w:rsidR="00A60B43" w:rsidRPr="001A6060" w:rsidRDefault="00A60B43" w:rsidP="00A60B43">
      <w:pPr>
        <w:jc w:val="both"/>
      </w:pPr>
      <w:r w:rsidRPr="001A6060">
        <w:t>1.1.Решение о разработк</w:t>
      </w:r>
      <w:r>
        <w:t>е</w:t>
      </w:r>
      <w:r w:rsidRPr="001A6060">
        <w:t xml:space="preserve"> Программы принимается Алданским городским Советом депутатов. В решении определяется порядок, процедуры разработки, утверждения и реализации Программы.</w:t>
      </w:r>
    </w:p>
    <w:p w:rsidR="00A60B43" w:rsidRPr="001A6060" w:rsidRDefault="00A60B43" w:rsidP="00A60B43">
      <w:pPr>
        <w:jc w:val="both"/>
      </w:pPr>
      <w:r w:rsidRPr="001A6060">
        <w:t xml:space="preserve">1.2.Программа разрабатывается на срок от 3 до 6 лет, исходя из основных направлений социально – экономического развития муниципального образования, комплексного развития территорий и с учетом необходимости достижения целевых показателей социально - экономического развития, во взаимосвязи с муниципальными программами. </w:t>
      </w:r>
    </w:p>
    <w:p w:rsidR="00A60B43" w:rsidRPr="001A6060" w:rsidRDefault="00A60B43" w:rsidP="00A60B43">
      <w:pPr>
        <w:jc w:val="both"/>
      </w:pPr>
      <w:r w:rsidRPr="001A6060">
        <w:lastRenderedPageBreak/>
        <w:t>1.3.Программа может включать в себя источники финансирования, предусмотренные в муниципальных программах муниципального образования «Город Алдан», в различных комбинациях, в том числе с финансированием из бюджета  муниципального образования «Алданский район» по согласованию  с администрацией муниципального образования «Алданский район».</w:t>
      </w:r>
    </w:p>
    <w:p w:rsidR="00A60B43" w:rsidRPr="001A6060" w:rsidRDefault="00A60B43" w:rsidP="00A60B43">
      <w:pPr>
        <w:jc w:val="both"/>
      </w:pPr>
      <w:r w:rsidRPr="001A6060">
        <w:t>1.4.Разработка Программы может осуществляться администрацией муниципального образования «Город Алдан» самостоятельно, либо с привлечением сторонних организаций путем проведения конкурса на право разработки проекта Программы в соответствии с требованиями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60B43" w:rsidRPr="001A6060" w:rsidRDefault="00A60B43" w:rsidP="00A60B43">
      <w:pPr>
        <w:jc w:val="both"/>
      </w:pPr>
      <w:r w:rsidRPr="001A6060">
        <w:t>1.5.После предварительного одобрения</w:t>
      </w:r>
      <w:r>
        <w:t xml:space="preserve"> проекта Программы</w:t>
      </w:r>
      <w:r w:rsidRPr="001A6060">
        <w:t xml:space="preserve"> главой муниципального образования «Город Алдан» проект Программы </w:t>
      </w:r>
      <w:r>
        <w:t>предоставляется</w:t>
      </w:r>
      <w:r w:rsidRPr="001A6060">
        <w:t xml:space="preserve"> администраци</w:t>
      </w:r>
      <w:r>
        <w:t>и</w:t>
      </w:r>
      <w:r w:rsidRPr="001A6060">
        <w:t xml:space="preserve"> муниципального образования «Алданский район» для экспертного заключения на соответствие приоритетам и целям социально – экономического развития муниципального образования «Алданский район», а также в части финансирования мероприятий Программы из бюджета муниципального образования «Алданский район». Процедура согласования проходит в соответствии с регламентом муниципального образования «Алданский район». </w:t>
      </w:r>
    </w:p>
    <w:p w:rsidR="00A60B43" w:rsidRPr="001A6060" w:rsidRDefault="00A60B43" w:rsidP="00A60B43">
      <w:pPr>
        <w:jc w:val="both"/>
      </w:pPr>
      <w:r w:rsidRPr="001A6060">
        <w:t>1.6.В целях публичного обсуждения проект Программы размещается в сети Интернет на официальном сайте муниципального образования «Город Алдан» в недельный срок после официального направления на согласование с муниципальным образованием «Алданский район».</w:t>
      </w:r>
    </w:p>
    <w:p w:rsidR="00A60B43" w:rsidRPr="001A6060" w:rsidRDefault="00A60B43" w:rsidP="00A60B43">
      <w:pPr>
        <w:jc w:val="both"/>
      </w:pPr>
      <w:r w:rsidRPr="001A6060">
        <w:t>1.7.В течение десяти дней после согласования Программы с муниципальным образованием «Алданский район»  Программа вносится на обсуждение и согласование Президиуму Алданского городского Совета депутатов, после чего  вносится на общественные слушания, в соответствии с регламентом муниципального образования «Город Алдан».</w:t>
      </w:r>
    </w:p>
    <w:p w:rsidR="00A60B43" w:rsidRPr="001A6060" w:rsidRDefault="00A60B43" w:rsidP="00A60B43">
      <w:pPr>
        <w:jc w:val="both"/>
      </w:pPr>
      <w:r w:rsidRPr="001A6060">
        <w:t>1.8.Замечания и предложения, поступившие в ходе рассмотрения проекта Программы, в том числе поступившие в ходе публичных слушаний, должны быть рассмотрены администрацией муниципального образования «Город Алдан».</w:t>
      </w:r>
    </w:p>
    <w:p w:rsidR="00A60B43" w:rsidRDefault="00A60B43" w:rsidP="00A60B43">
      <w:pPr>
        <w:jc w:val="both"/>
      </w:pPr>
      <w:r w:rsidRPr="001A6060">
        <w:t>1.9.Программа утверждается Алданс</w:t>
      </w:r>
      <w:r>
        <w:t>ким городским Советом депутатов, в срок не позднее 01 февраля 2017 года.</w:t>
      </w:r>
    </w:p>
    <w:p w:rsidR="00A60B43" w:rsidRPr="001A6060" w:rsidRDefault="00A60B43" w:rsidP="00A60B43">
      <w:pPr>
        <w:jc w:val="both"/>
      </w:pPr>
      <w:r w:rsidRPr="001A6060">
        <w:t>1.10.Корректировка Программы проводится на основании решения Алданского городского Совета депутатов</w:t>
      </w:r>
      <w:r>
        <w:t xml:space="preserve"> в </w:t>
      </w:r>
      <w:r w:rsidRPr="001A6060">
        <w:t xml:space="preserve"> соответствии с регламентом муниципального образования «Город Алдан» с внесением в администрацию муниципального образования «Алданский район» для экспертного заключения.</w:t>
      </w:r>
    </w:p>
    <w:p w:rsidR="00A60B43" w:rsidRPr="001A6060" w:rsidRDefault="00A60B43" w:rsidP="00A60B43">
      <w:pPr>
        <w:jc w:val="both"/>
      </w:pPr>
      <w:r w:rsidRPr="001A6060">
        <w:t>1.11.Администрацией муниципального образования «Город Алдан» осуществляется ежеквартальный мониторинг и ежегодная оценка эффективности реализации Программы.</w:t>
      </w:r>
    </w:p>
    <w:p w:rsidR="00A60B43" w:rsidRDefault="00A60B43" w:rsidP="00A60B43">
      <w:pPr>
        <w:jc w:val="both"/>
      </w:pPr>
      <w:r w:rsidRPr="001A6060">
        <w:t>1.12.Мониторинг и контроль реализации Программы осуществляется</w:t>
      </w:r>
      <w:r>
        <w:t xml:space="preserve"> администрацией муниципального образования «Город Алдан», председателем контрольно счетного органа муниципального образования «Город Алдан», Алданским городским Советом депутатов. </w:t>
      </w:r>
    </w:p>
    <w:p w:rsidR="00A60B43" w:rsidRDefault="00A60B43" w:rsidP="00A60B43">
      <w:pPr>
        <w:jc w:val="both"/>
      </w:pPr>
      <w:r>
        <w:t xml:space="preserve">1.13.Администрация муниципального образования «Город Алдан» ежегодно составляет отчет о ходе реализации Программы, с оценкой эффективности и предоставляет на утверждение  Алданскому городскому Совету депутатов одновременно с отчетом об исполнении бюджета. </w:t>
      </w:r>
    </w:p>
    <w:p w:rsidR="00A60B43" w:rsidRPr="001A6060" w:rsidRDefault="00A60B43" w:rsidP="00A60B43">
      <w:pPr>
        <w:jc w:val="both"/>
      </w:pPr>
    </w:p>
    <w:p w:rsidR="00A60B43" w:rsidRPr="001A6060" w:rsidRDefault="00A60B43" w:rsidP="00A60B43">
      <w:pPr>
        <w:jc w:val="both"/>
        <w:rPr>
          <w:b/>
        </w:rPr>
      </w:pPr>
      <w:r w:rsidRPr="001A6060">
        <w:rPr>
          <w:b/>
        </w:rPr>
        <w:t>2.Содержание Программы</w:t>
      </w:r>
    </w:p>
    <w:p w:rsidR="00A60B43" w:rsidRPr="00286DE2" w:rsidRDefault="00A60B43" w:rsidP="00A60B43">
      <w:pPr>
        <w:jc w:val="both"/>
        <w:rPr>
          <w:i/>
        </w:rPr>
      </w:pPr>
      <w:r w:rsidRPr="00286DE2">
        <w:rPr>
          <w:i/>
        </w:rPr>
        <w:t>2.1.Паспорт Программы содержит краткие сведения согласно таблице 1.</w:t>
      </w:r>
    </w:p>
    <w:p w:rsidR="00A60B43" w:rsidRPr="001A6060" w:rsidRDefault="00A60B43" w:rsidP="00A60B43">
      <w:pPr>
        <w:jc w:val="right"/>
      </w:pPr>
      <w:r w:rsidRPr="001A6060">
        <w:t>Таблица 1</w:t>
      </w:r>
    </w:p>
    <w:p w:rsidR="00A60B43" w:rsidRPr="001A6060" w:rsidRDefault="00A60B43" w:rsidP="00A60B43">
      <w:pPr>
        <w:jc w:val="both"/>
      </w:pPr>
    </w:p>
    <w:tbl>
      <w:tblPr>
        <w:tblStyle w:val="ad"/>
        <w:tblW w:w="9820" w:type="dxa"/>
        <w:tblLook w:val="04A0"/>
      </w:tblPr>
      <w:tblGrid>
        <w:gridCol w:w="959"/>
        <w:gridCol w:w="5670"/>
        <w:gridCol w:w="3191"/>
      </w:tblGrid>
      <w:tr w:rsidR="00A60B43" w:rsidRPr="001A6060" w:rsidTr="00544CD6">
        <w:tc>
          <w:tcPr>
            <w:tcW w:w="959" w:type="dxa"/>
          </w:tcPr>
          <w:p w:rsidR="00A60B43" w:rsidRPr="001A6060" w:rsidRDefault="00A60B43" w:rsidP="00544CD6">
            <w:pPr>
              <w:jc w:val="center"/>
            </w:pPr>
            <w:r w:rsidRPr="001A6060">
              <w:t>№ п/п</w:t>
            </w:r>
          </w:p>
        </w:tc>
        <w:tc>
          <w:tcPr>
            <w:tcW w:w="5670" w:type="dxa"/>
          </w:tcPr>
          <w:p w:rsidR="00A60B43" w:rsidRPr="001A6060" w:rsidRDefault="00A60B43" w:rsidP="00544CD6">
            <w:pPr>
              <w:jc w:val="center"/>
            </w:pPr>
            <w:r w:rsidRPr="001A6060">
              <w:t>Наименование Программы</w:t>
            </w:r>
          </w:p>
        </w:tc>
        <w:tc>
          <w:tcPr>
            <w:tcW w:w="3191" w:type="dxa"/>
          </w:tcPr>
          <w:p w:rsidR="00A60B43" w:rsidRPr="001A6060" w:rsidRDefault="00A60B43" w:rsidP="00544CD6">
            <w:pPr>
              <w:jc w:val="center"/>
            </w:pPr>
          </w:p>
        </w:tc>
      </w:tr>
      <w:tr w:rsidR="00A60B43" w:rsidRPr="001A6060" w:rsidTr="00544CD6">
        <w:tc>
          <w:tcPr>
            <w:tcW w:w="959" w:type="dxa"/>
          </w:tcPr>
          <w:p w:rsidR="00A60B43" w:rsidRPr="001A6060" w:rsidRDefault="00A60B43" w:rsidP="00544CD6">
            <w:pPr>
              <w:jc w:val="both"/>
            </w:pPr>
            <w:r w:rsidRPr="001A6060">
              <w:t>1.</w:t>
            </w:r>
          </w:p>
        </w:tc>
        <w:tc>
          <w:tcPr>
            <w:tcW w:w="5670" w:type="dxa"/>
          </w:tcPr>
          <w:p w:rsidR="00A60B43" w:rsidRPr="001A6060" w:rsidRDefault="00A60B43" w:rsidP="00544CD6">
            <w:pPr>
              <w:jc w:val="both"/>
            </w:pPr>
            <w:r w:rsidRPr="001A6060">
              <w:t>Наименование Программы</w:t>
            </w:r>
          </w:p>
        </w:tc>
        <w:tc>
          <w:tcPr>
            <w:tcW w:w="3191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959" w:type="dxa"/>
          </w:tcPr>
          <w:p w:rsidR="00A60B43" w:rsidRPr="001A6060" w:rsidRDefault="00A60B43" w:rsidP="00544CD6">
            <w:pPr>
              <w:jc w:val="both"/>
            </w:pPr>
            <w:r w:rsidRPr="001A6060">
              <w:t>2.</w:t>
            </w:r>
          </w:p>
        </w:tc>
        <w:tc>
          <w:tcPr>
            <w:tcW w:w="5670" w:type="dxa"/>
          </w:tcPr>
          <w:p w:rsidR="00A60B43" w:rsidRPr="001A6060" w:rsidRDefault="00A60B43" w:rsidP="00544CD6">
            <w:pPr>
              <w:jc w:val="both"/>
            </w:pPr>
            <w:r w:rsidRPr="001A6060">
              <w:t>Основание для разработки Программы</w:t>
            </w:r>
          </w:p>
        </w:tc>
        <w:tc>
          <w:tcPr>
            <w:tcW w:w="3191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959" w:type="dxa"/>
          </w:tcPr>
          <w:p w:rsidR="00A60B43" w:rsidRPr="001A6060" w:rsidRDefault="00A60B43" w:rsidP="00544CD6">
            <w:pPr>
              <w:jc w:val="both"/>
            </w:pPr>
            <w:r w:rsidRPr="001A6060">
              <w:t>3.</w:t>
            </w:r>
          </w:p>
        </w:tc>
        <w:tc>
          <w:tcPr>
            <w:tcW w:w="5670" w:type="dxa"/>
          </w:tcPr>
          <w:p w:rsidR="00A60B43" w:rsidRPr="001A6060" w:rsidRDefault="00A60B43" w:rsidP="00544CD6">
            <w:pPr>
              <w:jc w:val="both"/>
            </w:pPr>
            <w:r w:rsidRPr="001A6060">
              <w:t>Ответственный исполнитель Программы</w:t>
            </w:r>
          </w:p>
        </w:tc>
        <w:tc>
          <w:tcPr>
            <w:tcW w:w="3191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959" w:type="dxa"/>
          </w:tcPr>
          <w:p w:rsidR="00A60B43" w:rsidRPr="001A6060" w:rsidRDefault="00A60B43" w:rsidP="00544CD6">
            <w:pPr>
              <w:jc w:val="both"/>
            </w:pPr>
            <w:r w:rsidRPr="001A6060">
              <w:t>4.</w:t>
            </w:r>
          </w:p>
        </w:tc>
        <w:tc>
          <w:tcPr>
            <w:tcW w:w="5670" w:type="dxa"/>
          </w:tcPr>
          <w:p w:rsidR="00A60B43" w:rsidRPr="001A6060" w:rsidRDefault="00A60B43" w:rsidP="00544CD6">
            <w:pPr>
              <w:jc w:val="both"/>
            </w:pPr>
            <w:r w:rsidRPr="001A6060">
              <w:t>Соисполнители Программы</w:t>
            </w:r>
          </w:p>
        </w:tc>
        <w:tc>
          <w:tcPr>
            <w:tcW w:w="3191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959" w:type="dxa"/>
          </w:tcPr>
          <w:p w:rsidR="00A60B43" w:rsidRPr="001A6060" w:rsidRDefault="00A60B43" w:rsidP="00544CD6">
            <w:pPr>
              <w:jc w:val="both"/>
            </w:pPr>
            <w:r w:rsidRPr="001A6060">
              <w:t>5.</w:t>
            </w:r>
          </w:p>
        </w:tc>
        <w:tc>
          <w:tcPr>
            <w:tcW w:w="5670" w:type="dxa"/>
          </w:tcPr>
          <w:p w:rsidR="00A60B43" w:rsidRPr="001A6060" w:rsidRDefault="00A60B43" w:rsidP="00544CD6">
            <w:pPr>
              <w:jc w:val="both"/>
            </w:pPr>
            <w:r w:rsidRPr="001A6060">
              <w:t>Цель и задачи Программы</w:t>
            </w:r>
          </w:p>
        </w:tc>
        <w:tc>
          <w:tcPr>
            <w:tcW w:w="3191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959" w:type="dxa"/>
          </w:tcPr>
          <w:p w:rsidR="00A60B43" w:rsidRPr="001A6060" w:rsidRDefault="00A60B43" w:rsidP="00544CD6">
            <w:pPr>
              <w:jc w:val="both"/>
            </w:pPr>
            <w:r w:rsidRPr="001A6060">
              <w:t>6.</w:t>
            </w:r>
          </w:p>
        </w:tc>
        <w:tc>
          <w:tcPr>
            <w:tcW w:w="5670" w:type="dxa"/>
          </w:tcPr>
          <w:p w:rsidR="00A60B43" w:rsidRPr="001A6060" w:rsidRDefault="00A60B43" w:rsidP="00544CD6">
            <w:pPr>
              <w:jc w:val="both"/>
            </w:pPr>
            <w:r w:rsidRPr="001A6060">
              <w:t>Целевые индикаторы Программы</w:t>
            </w:r>
          </w:p>
        </w:tc>
        <w:tc>
          <w:tcPr>
            <w:tcW w:w="3191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959" w:type="dxa"/>
          </w:tcPr>
          <w:p w:rsidR="00A60B43" w:rsidRPr="001A6060" w:rsidRDefault="00A60B43" w:rsidP="00544CD6">
            <w:pPr>
              <w:jc w:val="both"/>
            </w:pPr>
            <w:r w:rsidRPr="001A6060">
              <w:t>7.</w:t>
            </w:r>
          </w:p>
        </w:tc>
        <w:tc>
          <w:tcPr>
            <w:tcW w:w="5670" w:type="dxa"/>
          </w:tcPr>
          <w:p w:rsidR="00A60B43" w:rsidRPr="001A6060" w:rsidRDefault="00A60B43" w:rsidP="00544CD6">
            <w:pPr>
              <w:jc w:val="both"/>
            </w:pPr>
            <w:r w:rsidRPr="001A6060">
              <w:t>Сроки реализации Программы</w:t>
            </w:r>
          </w:p>
        </w:tc>
        <w:tc>
          <w:tcPr>
            <w:tcW w:w="3191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959" w:type="dxa"/>
          </w:tcPr>
          <w:p w:rsidR="00A60B43" w:rsidRPr="001A6060" w:rsidRDefault="00A60B43" w:rsidP="00544CD6">
            <w:pPr>
              <w:jc w:val="both"/>
            </w:pPr>
            <w:r w:rsidRPr="001A6060">
              <w:t>8.</w:t>
            </w:r>
          </w:p>
        </w:tc>
        <w:tc>
          <w:tcPr>
            <w:tcW w:w="5670" w:type="dxa"/>
          </w:tcPr>
          <w:p w:rsidR="00A60B43" w:rsidRPr="001A6060" w:rsidRDefault="00A60B43" w:rsidP="00544CD6">
            <w:pPr>
              <w:jc w:val="both"/>
            </w:pPr>
            <w:r w:rsidRPr="001A6060">
              <w:t>Предельный объем средств на реализацию Программы с разбивкой по годам</w:t>
            </w:r>
          </w:p>
        </w:tc>
        <w:tc>
          <w:tcPr>
            <w:tcW w:w="3191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959" w:type="dxa"/>
          </w:tcPr>
          <w:p w:rsidR="00A60B43" w:rsidRPr="001A6060" w:rsidRDefault="00A60B43" w:rsidP="00544CD6">
            <w:pPr>
              <w:jc w:val="both"/>
            </w:pPr>
            <w:r w:rsidRPr="001A6060">
              <w:t>9.</w:t>
            </w:r>
          </w:p>
        </w:tc>
        <w:tc>
          <w:tcPr>
            <w:tcW w:w="5670" w:type="dxa"/>
          </w:tcPr>
          <w:p w:rsidR="00A60B43" w:rsidRPr="001A6060" w:rsidRDefault="00A60B43" w:rsidP="00544CD6">
            <w:pPr>
              <w:jc w:val="both"/>
            </w:pPr>
            <w:r w:rsidRPr="001A6060">
              <w:t>Ожидаемые результаты реализации Программы</w:t>
            </w:r>
          </w:p>
        </w:tc>
        <w:tc>
          <w:tcPr>
            <w:tcW w:w="3191" w:type="dxa"/>
          </w:tcPr>
          <w:p w:rsidR="00A60B43" w:rsidRPr="001A6060" w:rsidRDefault="00A60B43" w:rsidP="00544CD6">
            <w:pPr>
              <w:jc w:val="both"/>
            </w:pPr>
          </w:p>
        </w:tc>
      </w:tr>
    </w:tbl>
    <w:p w:rsidR="00A60B43" w:rsidRPr="001A6060" w:rsidRDefault="00A60B43" w:rsidP="00A60B43">
      <w:pPr>
        <w:jc w:val="both"/>
      </w:pPr>
    </w:p>
    <w:p w:rsidR="00A60B43" w:rsidRPr="001A6060" w:rsidRDefault="00A60B43" w:rsidP="00A60B43">
      <w:pPr>
        <w:jc w:val="both"/>
      </w:pPr>
    </w:p>
    <w:p w:rsidR="00A60B43" w:rsidRPr="00286DE2" w:rsidRDefault="00A60B43" w:rsidP="00A60B43">
      <w:pPr>
        <w:jc w:val="both"/>
        <w:rPr>
          <w:i/>
        </w:rPr>
      </w:pPr>
      <w:r w:rsidRPr="00286DE2">
        <w:rPr>
          <w:i/>
        </w:rPr>
        <w:t xml:space="preserve">2.2.Раздел </w:t>
      </w:r>
      <w:r>
        <w:rPr>
          <w:i/>
        </w:rPr>
        <w:t xml:space="preserve">- </w:t>
      </w:r>
      <w:r w:rsidRPr="00286DE2">
        <w:rPr>
          <w:i/>
        </w:rPr>
        <w:t>социально – экономическое положение муниципального образования «Город Алдан»</w:t>
      </w:r>
    </w:p>
    <w:p w:rsidR="00A60B43" w:rsidRPr="001A6060" w:rsidRDefault="00A60B43" w:rsidP="00A60B43">
      <w:pPr>
        <w:jc w:val="both"/>
      </w:pPr>
      <w:r w:rsidRPr="001A6060">
        <w:t xml:space="preserve">         Раздел о социально – экономическом положении должен давать довольно полное представление о </w:t>
      </w:r>
      <w:r>
        <w:t>поселениио</w:t>
      </w:r>
      <w:r w:rsidRPr="001A6060">
        <w:t xml:space="preserve"> его природном, производственном, финансовом и трудовом потенциале, ключевых социально – экономических проблемах и конкурентных преимуществах муниципального образования:</w:t>
      </w:r>
    </w:p>
    <w:p w:rsidR="00A60B43" w:rsidRPr="001A6060" w:rsidRDefault="00A60B43" w:rsidP="00A60B43">
      <w:pPr>
        <w:jc w:val="both"/>
      </w:pPr>
      <w:r w:rsidRPr="001A6060">
        <w:t>-</w:t>
      </w:r>
      <w:r>
        <w:t>о</w:t>
      </w:r>
      <w:r w:rsidRPr="001A6060">
        <w:t>бщие сведения о муниципальном образовании «Город Алдан»</w:t>
      </w:r>
      <w:r>
        <w:t>:</w:t>
      </w:r>
    </w:p>
    <w:p w:rsidR="00A60B43" w:rsidRPr="001A6060" w:rsidRDefault="00A60B43" w:rsidP="00A60B43">
      <w:pPr>
        <w:jc w:val="both"/>
      </w:pPr>
      <w:r w:rsidRPr="001A6060">
        <w:t xml:space="preserve">         Приводится общая информация о городском поселении, природных ресурсах, численности и национальном составе населения (в том числе по населенным пунктам), основные транспортные пути и магистрали, проходящие через (вблизи) муниципального образования «Город Алдан» и другая существенная информа</w:t>
      </w:r>
      <w:r>
        <w:t>ция по рассматриваемому аспекту;</w:t>
      </w:r>
    </w:p>
    <w:p w:rsidR="00A60B43" w:rsidRPr="001A6060" w:rsidRDefault="00A60B43" w:rsidP="00A60B43">
      <w:pPr>
        <w:jc w:val="both"/>
      </w:pPr>
      <w:r w:rsidRPr="001A6060">
        <w:t>-</w:t>
      </w:r>
      <w:r>
        <w:t>а</w:t>
      </w:r>
      <w:r w:rsidRPr="001A6060">
        <w:t>нализ социально – экономического положения муниципального образования «Город Алдан» за предшествующий период (не менее трех лет) следует проводить по следующим направлениям:</w:t>
      </w:r>
    </w:p>
    <w:p w:rsidR="00A60B43" w:rsidRPr="001A6060" w:rsidRDefault="00A60B43" w:rsidP="00A60B43">
      <w:pPr>
        <w:jc w:val="both"/>
      </w:pPr>
      <w:r w:rsidRPr="001A6060">
        <w:t>1)демографическая ситуация (рождаемость, смертность, продолжительность жизни, состояния здоровья населения, миграционное движение);</w:t>
      </w:r>
    </w:p>
    <w:p w:rsidR="00A60B43" w:rsidRPr="001A6060" w:rsidRDefault="00A60B43" w:rsidP="00A60B43">
      <w:pPr>
        <w:jc w:val="both"/>
      </w:pPr>
      <w:r w:rsidRPr="001A6060">
        <w:t>2)социальная сфера (культура, спорт, занятость, уровень преступности);</w:t>
      </w:r>
    </w:p>
    <w:p w:rsidR="00A60B43" w:rsidRPr="001A6060" w:rsidRDefault="00A60B43" w:rsidP="00A60B43">
      <w:pPr>
        <w:jc w:val="both"/>
      </w:pPr>
      <w:r w:rsidRPr="001A6060">
        <w:t>3)уровень жизни населения (среднедушевые доходы, заработная плата, прожиточный минимум);</w:t>
      </w:r>
    </w:p>
    <w:p w:rsidR="00A60B43" w:rsidRPr="001A6060" w:rsidRDefault="00A60B43" w:rsidP="00A60B43">
      <w:pPr>
        <w:jc w:val="both"/>
      </w:pPr>
      <w:r w:rsidRPr="001A6060">
        <w:t>4)отраслевая структура экономики (производство в разрезе основных отраслевых групп и ключевых субъектов экономики, промышленность, сельское хозяйство и т.л.); при наличии привести анализ финансово – экономического положения градообразующих предприятий</w:t>
      </w:r>
      <w:r w:rsidRPr="001A6060">
        <w:tab/>
        <w:t xml:space="preserve"> (объем производства в динамике, прибыльность/убыточность, численность занятых на предприятии, размер среднемесячной заработной платы, сумму налогов, отчисленных в местный бюджет, выявление критических рисков);</w:t>
      </w:r>
    </w:p>
    <w:p w:rsidR="00A60B43" w:rsidRPr="001A6060" w:rsidRDefault="00A60B43" w:rsidP="00A60B43">
      <w:pPr>
        <w:jc w:val="both"/>
      </w:pPr>
      <w:r w:rsidRPr="001A6060">
        <w:t>5)торговля и потре5бительский рынок (платные услуги, сфера обслуживания и общественное питание и т.д.);</w:t>
      </w:r>
    </w:p>
    <w:p w:rsidR="00A60B43" w:rsidRPr="001A6060" w:rsidRDefault="00A60B43" w:rsidP="00A60B43">
      <w:pPr>
        <w:jc w:val="both"/>
      </w:pPr>
      <w:r w:rsidRPr="001A6060">
        <w:t>6)жилье, жилищное строительство и жилищно – коммунальное хозяйство;</w:t>
      </w:r>
    </w:p>
    <w:p w:rsidR="00A60B43" w:rsidRPr="001A6060" w:rsidRDefault="00A60B43" w:rsidP="00A60B43">
      <w:pPr>
        <w:jc w:val="both"/>
      </w:pPr>
      <w:r w:rsidRPr="001A6060">
        <w:t>7)бюджет и межбюджетные отношения, налоги и финансы предприятий;</w:t>
      </w:r>
    </w:p>
    <w:p w:rsidR="00A60B43" w:rsidRPr="001A6060" w:rsidRDefault="00A60B43" w:rsidP="00A60B43">
      <w:pPr>
        <w:jc w:val="both"/>
      </w:pPr>
      <w:r w:rsidRPr="001A6060">
        <w:t>8)использование муниципального имущества;</w:t>
      </w:r>
    </w:p>
    <w:p w:rsidR="00A60B43" w:rsidRPr="001A6060" w:rsidRDefault="00A60B43" w:rsidP="00A60B43">
      <w:pPr>
        <w:jc w:val="both"/>
      </w:pPr>
      <w:r w:rsidRPr="001A6060">
        <w:t>9)общественная и экологическая безопасность.</w:t>
      </w:r>
    </w:p>
    <w:p w:rsidR="00A60B43" w:rsidRPr="001A6060" w:rsidRDefault="00A60B43" w:rsidP="00A60B43">
      <w:pPr>
        <w:jc w:val="both"/>
      </w:pPr>
      <w:r w:rsidRPr="001A6060">
        <w:t xml:space="preserve">         Анализ текущей ситуации за последние 3 года позволит наглядно выявить преимущества и недостатки в конкретной отрасли, динамику ее развития.</w:t>
      </w:r>
    </w:p>
    <w:p w:rsidR="00A60B43" w:rsidRPr="001A6060" w:rsidRDefault="00A60B43" w:rsidP="00A60B43">
      <w:pPr>
        <w:jc w:val="both"/>
      </w:pPr>
      <w:r w:rsidRPr="001A6060">
        <w:t xml:space="preserve">         Источниками информации для проведения анализа могут служить данные статистики, ведомственные данные, данные анкетирования предприятий или физических лиц, сведения, размещенные в сети Интернет, данные предприятий.</w:t>
      </w:r>
    </w:p>
    <w:p w:rsidR="00A60B43" w:rsidRPr="001A6060" w:rsidRDefault="00A60B43" w:rsidP="00A60B43">
      <w:pPr>
        <w:jc w:val="both"/>
      </w:pPr>
      <w:r w:rsidRPr="001A6060">
        <w:t xml:space="preserve">         Данный раздел может включать графические изображения (диаграммы, графики), таблицы.</w:t>
      </w:r>
    </w:p>
    <w:p w:rsidR="00A60B43" w:rsidRPr="00286DE2" w:rsidRDefault="00A60B43" w:rsidP="00A60B43">
      <w:pPr>
        <w:jc w:val="both"/>
        <w:rPr>
          <w:i/>
        </w:rPr>
      </w:pPr>
      <w:r w:rsidRPr="00286DE2">
        <w:rPr>
          <w:i/>
        </w:rPr>
        <w:t>2.3. SWOT – анализ</w:t>
      </w:r>
    </w:p>
    <w:p w:rsidR="00A60B43" w:rsidRPr="001A6060" w:rsidRDefault="00A60B43" w:rsidP="00A60B43">
      <w:pPr>
        <w:jc w:val="both"/>
      </w:pPr>
      <w:r w:rsidRPr="001A6060">
        <w:t xml:space="preserve">         Данный раздел важен для определения целей и задач социально –экономического развития муниципального образования «Город Алдан».</w:t>
      </w:r>
    </w:p>
    <w:p w:rsidR="00A60B43" w:rsidRPr="001A6060" w:rsidRDefault="00A60B43" w:rsidP="00A60B43">
      <w:pPr>
        <w:jc w:val="both"/>
      </w:pPr>
      <w:r w:rsidRPr="001A6060">
        <w:t xml:space="preserve">          SWOT – анализ текущего состояния должен быть направлен на выявление и определение:</w:t>
      </w:r>
    </w:p>
    <w:p w:rsidR="00A60B43" w:rsidRPr="001A6060" w:rsidRDefault="00A60B43" w:rsidP="00A60B43">
      <w:pPr>
        <w:jc w:val="both"/>
      </w:pPr>
      <w:r w:rsidRPr="001A6060">
        <w:t>-преимуществ (сильных сторон), способствующих развитию городского поселения;</w:t>
      </w:r>
    </w:p>
    <w:p w:rsidR="00A60B43" w:rsidRPr="001A6060" w:rsidRDefault="00A60B43" w:rsidP="00A60B43">
      <w:pPr>
        <w:jc w:val="both"/>
      </w:pPr>
      <w:r w:rsidRPr="001A6060">
        <w:t>-недостатков (слабых сторон), сдерживающих и негативно влияющих на развитие городского поселения;</w:t>
      </w:r>
    </w:p>
    <w:p w:rsidR="00A60B43" w:rsidRPr="001A6060" w:rsidRDefault="00A60B43" w:rsidP="00A60B43">
      <w:pPr>
        <w:jc w:val="both"/>
      </w:pPr>
      <w:r w:rsidRPr="001A6060">
        <w:t>-возможностей, оказывающих положительное влияние на развитие городского поселения;</w:t>
      </w:r>
    </w:p>
    <w:p w:rsidR="00A60B43" w:rsidRPr="001A6060" w:rsidRDefault="00A60B43" w:rsidP="00A60B43">
      <w:pPr>
        <w:jc w:val="both"/>
      </w:pPr>
      <w:r w:rsidRPr="001A6060">
        <w:t>-угроз, оказывающих негативное влияние на развитие городского поселения.</w:t>
      </w:r>
    </w:p>
    <w:p w:rsidR="00A60B43" w:rsidRPr="001A6060" w:rsidRDefault="00A60B43" w:rsidP="00A60B43">
      <w:pPr>
        <w:jc w:val="both"/>
      </w:pPr>
      <w:r w:rsidRPr="001A6060">
        <w:t xml:space="preserve">         В результате SWOT – анализа определяется перечень проблем, оказывающих негативное влияние на ситуацию в городском поселении.</w:t>
      </w:r>
    </w:p>
    <w:p w:rsidR="00A60B43" w:rsidRPr="00286DE2" w:rsidRDefault="00A60B43" w:rsidP="00A60B43">
      <w:pPr>
        <w:jc w:val="both"/>
        <w:rPr>
          <w:i/>
        </w:rPr>
      </w:pPr>
      <w:r w:rsidRPr="00286DE2">
        <w:rPr>
          <w:i/>
        </w:rPr>
        <w:t>2.4.Цели и задачи Программы</w:t>
      </w:r>
    </w:p>
    <w:p w:rsidR="00A60B43" w:rsidRPr="001A6060" w:rsidRDefault="00A60B43" w:rsidP="00A60B43">
      <w:pPr>
        <w:jc w:val="both"/>
      </w:pPr>
      <w:r w:rsidRPr="001A6060">
        <w:t xml:space="preserve">         В разделе должны быть представлены развернутые формулировки основной цели и задачи, направленных на достижение основной цели Программы, которые определяются на основе выявленных проблем и возможностей развития городского поселения и их использования для преодоления критических рисков.</w:t>
      </w:r>
    </w:p>
    <w:p w:rsidR="00A60B43" w:rsidRPr="001A6060" w:rsidRDefault="00A60B43" w:rsidP="00A60B43">
      <w:pPr>
        <w:jc w:val="both"/>
      </w:pPr>
      <w:r w:rsidRPr="001A6060">
        <w:t xml:space="preserve">         Основная цель Программы должна отражать конечные результаты реализации программы и должна быть направлена на решение главной проблемы.</w:t>
      </w:r>
    </w:p>
    <w:p w:rsidR="00A60B43" w:rsidRPr="001A6060" w:rsidRDefault="00A60B43" w:rsidP="00A60B43">
      <w:pPr>
        <w:jc w:val="both"/>
      </w:pPr>
      <w:r w:rsidRPr="001A6060">
        <w:t xml:space="preserve">         Цель Программы должна соответствовать следующим требованиям:</w:t>
      </w:r>
    </w:p>
    <w:p w:rsidR="00A60B43" w:rsidRPr="001A6060" w:rsidRDefault="00A60B43" w:rsidP="00A60B43">
      <w:pPr>
        <w:jc w:val="both"/>
      </w:pPr>
      <w:r w:rsidRPr="001A6060">
        <w:t>-идентичность (цели должны соответствовать целям, изложенным в стратегических документах муниципального образования «Алданский район»);</w:t>
      </w:r>
    </w:p>
    <w:p w:rsidR="00A60B43" w:rsidRPr="001A6060" w:rsidRDefault="00A60B43" w:rsidP="00A60B43">
      <w:pPr>
        <w:jc w:val="both"/>
      </w:pPr>
      <w:r w:rsidRPr="001A6060">
        <w:lastRenderedPageBreak/>
        <w:t>-реальность (цели должны быть реальными);</w:t>
      </w:r>
    </w:p>
    <w:p w:rsidR="00A60B43" w:rsidRPr="001A6060" w:rsidRDefault="00A60B43" w:rsidP="00A60B43">
      <w:pPr>
        <w:jc w:val="both"/>
      </w:pPr>
      <w:r w:rsidRPr="001A6060">
        <w:t>-специфичность (цель должна соответствовать компетенции ответственного исполнителя и соисполнителей Программы);</w:t>
      </w:r>
    </w:p>
    <w:p w:rsidR="00A60B43" w:rsidRPr="001A6060" w:rsidRDefault="00A60B43" w:rsidP="00A60B43">
      <w:pPr>
        <w:jc w:val="both"/>
      </w:pPr>
      <w:r w:rsidRPr="001A6060">
        <w:t>-достижимость (цель должна быть достижима за период реализации Программы);</w:t>
      </w:r>
    </w:p>
    <w:p w:rsidR="00A60B43" w:rsidRPr="001A6060" w:rsidRDefault="00A60B43" w:rsidP="00A60B43">
      <w:pPr>
        <w:jc w:val="both"/>
      </w:pPr>
      <w:r w:rsidRPr="001A6060">
        <w:t>-конкретность (из формулировки цели должны быть ясны индикаторы ее достижения);</w:t>
      </w:r>
    </w:p>
    <w:p w:rsidR="00A60B43" w:rsidRPr="001A6060" w:rsidRDefault="00A60B43" w:rsidP="00A60B43">
      <w:pPr>
        <w:jc w:val="both"/>
      </w:pPr>
      <w:r w:rsidRPr="001A6060">
        <w:t>-измеримость (достижение цели можно проверить).</w:t>
      </w:r>
    </w:p>
    <w:p w:rsidR="00A60B43" w:rsidRPr="001A6060" w:rsidRDefault="00A60B43" w:rsidP="00A60B43">
      <w:pPr>
        <w:jc w:val="both"/>
      </w:pPr>
      <w:r w:rsidRPr="001A6060">
        <w:t xml:space="preserve">         Формулировка цели должна быть краткой и ясной, не должна содержать неясных и произвольных толкований, специальных терминов, указаний на иные цели, задачи или результаты, которые являются следствиями достижения самой цели, а также описание путей, средств и методов достижения цели.</w:t>
      </w:r>
    </w:p>
    <w:p w:rsidR="00A60B43" w:rsidRPr="001A6060" w:rsidRDefault="00A60B43" w:rsidP="00A60B43">
      <w:pPr>
        <w:jc w:val="both"/>
      </w:pPr>
      <w:r w:rsidRPr="001A6060">
        <w:t xml:space="preserve">         Задачи Программы должны исходить из поставленной цели и соответствовать вопросам местного значения городского поселения, установленным Федеральным законом от 06.10.2003 года № 131-ФЗ «Об общих принципах организации местного самоуправления в Российской Федерации».</w:t>
      </w:r>
    </w:p>
    <w:p w:rsidR="00A60B43" w:rsidRPr="00CD73CE" w:rsidRDefault="00A60B43" w:rsidP="00A60B43">
      <w:pPr>
        <w:jc w:val="both"/>
        <w:rPr>
          <w:i/>
        </w:rPr>
      </w:pPr>
      <w:r w:rsidRPr="00CD73CE">
        <w:rPr>
          <w:i/>
        </w:rPr>
        <w:t>2.5.Основные направления социально – экономического развития муниципального образования «Город Алдан»</w:t>
      </w:r>
    </w:p>
    <w:p w:rsidR="00A60B43" w:rsidRPr="001A6060" w:rsidRDefault="00A60B43" w:rsidP="00A60B43">
      <w:pPr>
        <w:jc w:val="both"/>
      </w:pPr>
      <w:r w:rsidRPr="001A6060">
        <w:t xml:space="preserve">         В данном разделе должны быть представлены описания основных направлений развития отраслей экономики и социальной сферы, необходимых для решения цели и задач Программы.</w:t>
      </w:r>
    </w:p>
    <w:p w:rsidR="00A60B43" w:rsidRPr="001A6060" w:rsidRDefault="00A60B43" w:rsidP="00A60B43">
      <w:pPr>
        <w:jc w:val="both"/>
      </w:pPr>
      <w:r w:rsidRPr="001A6060">
        <w:t xml:space="preserve">         Сформулированные основные направления должны быть необходимы и достаточны для достижения основной цели и могут быть классифицированы согласно поставленным задачам:</w:t>
      </w:r>
    </w:p>
    <w:p w:rsidR="00A60B43" w:rsidRPr="001A6060" w:rsidRDefault="00A60B43" w:rsidP="00A60B43">
      <w:pPr>
        <w:jc w:val="both"/>
      </w:pPr>
      <w:r w:rsidRPr="001A6060">
        <w:t>-содействие в повышении конкурентноспособности градообразующего предприятия (при наличии);</w:t>
      </w:r>
    </w:p>
    <w:p w:rsidR="00A60B43" w:rsidRPr="001A6060" w:rsidRDefault="00A60B43" w:rsidP="00A60B43">
      <w:pPr>
        <w:jc w:val="both"/>
      </w:pPr>
      <w:r w:rsidRPr="001A6060">
        <w:t>-развитие сельского хозяйства, пищевой и перерабатывающей промышленности;</w:t>
      </w:r>
    </w:p>
    <w:p w:rsidR="00A60B43" w:rsidRPr="001A6060" w:rsidRDefault="00A60B43" w:rsidP="00A60B43">
      <w:pPr>
        <w:jc w:val="both"/>
      </w:pPr>
      <w:r w:rsidRPr="001A6060">
        <w:t>-развитие малого и среднего предпринимательства;</w:t>
      </w:r>
    </w:p>
    <w:p w:rsidR="00A60B43" w:rsidRPr="001A6060" w:rsidRDefault="00A60B43" w:rsidP="00A60B43">
      <w:pPr>
        <w:jc w:val="both"/>
      </w:pPr>
      <w:r w:rsidRPr="001A6060">
        <w:t>-развитие социальной инфраструктуры, в том числе развитие и модернизация социальной инфраструктуры (культура, физическая культура и спорт, молодежная и семейная политика);</w:t>
      </w:r>
    </w:p>
    <w:p w:rsidR="00A60B43" w:rsidRPr="001A6060" w:rsidRDefault="00A60B43" w:rsidP="00A60B43">
      <w:pPr>
        <w:jc w:val="both"/>
      </w:pPr>
      <w:r w:rsidRPr="001A6060">
        <w:t>-развитие и модернизация инженерной инфраструктуры, в том числе жилищно – коммунальное хозяйство в соответствии с Программой комплексного развития систем коммунальной инфраструктуры, энергетика, транспорт, строительство и реконструкция муниципальных дорог, благоустройство, поддержка комплексной застройки и благоустройства поселения;</w:t>
      </w:r>
    </w:p>
    <w:p w:rsidR="00A60B43" w:rsidRPr="001A6060" w:rsidRDefault="00A60B43" w:rsidP="00A60B43">
      <w:pPr>
        <w:jc w:val="both"/>
      </w:pPr>
      <w:r w:rsidRPr="001A6060">
        <w:t>-муниципальный земельный контроль, в том числе организация учета земель на территории поселения, разработка документов территориального планирования (генеральный план поселения, правила землепользования и застройки городского поселения,0 использование и охрана земель, установление и изменение местных налогов и сборов;</w:t>
      </w:r>
    </w:p>
    <w:p w:rsidR="00A60B43" w:rsidRPr="001A6060" w:rsidRDefault="00A60B43" w:rsidP="00A60B43">
      <w:pPr>
        <w:jc w:val="both"/>
      </w:pPr>
      <w:r w:rsidRPr="001A6060">
        <w:t>-улучшение жилищных условий населения и обеспечение жильем молодых семей и молодых специалистов;</w:t>
      </w:r>
    </w:p>
    <w:p w:rsidR="00A60B43" w:rsidRPr="001A6060" w:rsidRDefault="00A60B43" w:rsidP="00A60B43">
      <w:pPr>
        <w:jc w:val="both"/>
      </w:pPr>
      <w:r w:rsidRPr="001A6060">
        <w:t>-обеспечение занятости населения, в том числе путем создания новых рабочих мест, временной занятости молодежи;</w:t>
      </w:r>
    </w:p>
    <w:p w:rsidR="00A60B43" w:rsidRPr="001A6060" w:rsidRDefault="00A60B43" w:rsidP="00A60B43">
      <w:pPr>
        <w:jc w:val="both"/>
      </w:pPr>
      <w:r w:rsidRPr="001A6060">
        <w:t>-развитие туризма;</w:t>
      </w:r>
    </w:p>
    <w:p w:rsidR="00A60B43" w:rsidRDefault="00A60B43" w:rsidP="00A60B43">
      <w:pPr>
        <w:jc w:val="both"/>
      </w:pPr>
      <w:r w:rsidRPr="001A6060">
        <w:t>-развитие услуг связи, общественного питания, торговли и бытового обслуживания.</w:t>
      </w:r>
    </w:p>
    <w:p w:rsidR="00A60B43" w:rsidRPr="001A6060" w:rsidRDefault="00A60B43" w:rsidP="00A60B43">
      <w:pPr>
        <w:jc w:val="both"/>
      </w:pPr>
    </w:p>
    <w:p w:rsidR="00A60B43" w:rsidRPr="001A6060" w:rsidRDefault="00A60B43" w:rsidP="00A60B43">
      <w:pPr>
        <w:jc w:val="both"/>
        <w:rPr>
          <w:b/>
        </w:rPr>
      </w:pPr>
      <w:r w:rsidRPr="001A6060">
        <w:rPr>
          <w:b/>
        </w:rPr>
        <w:t>3.Система мероприятий Программы</w:t>
      </w:r>
    </w:p>
    <w:p w:rsidR="00A60B43" w:rsidRPr="001A6060" w:rsidRDefault="00A60B43" w:rsidP="00A60B43">
      <w:pPr>
        <w:jc w:val="both"/>
      </w:pPr>
      <w:r w:rsidRPr="001A6060">
        <w:t xml:space="preserve">         Система мероприятий Программы содержит информацию о планируемых основных мероприятиях, направленных на реализацию поставленных задач, их объемах, сроках и источниках финансирования.</w:t>
      </w:r>
    </w:p>
    <w:p w:rsidR="00A60B43" w:rsidRDefault="00A60B43" w:rsidP="00A60B43">
      <w:pPr>
        <w:jc w:val="both"/>
      </w:pPr>
      <w:r w:rsidRPr="001A6060">
        <w:t xml:space="preserve">         Система программных мероприятий приводится отдельным приложением к Программе согласно таблице 2.</w:t>
      </w:r>
    </w:p>
    <w:p w:rsidR="00A60B43" w:rsidRPr="001A6060" w:rsidRDefault="00A60B43" w:rsidP="00A60B43">
      <w:pPr>
        <w:jc w:val="right"/>
      </w:pPr>
      <w:r>
        <w:t>Таблица 2</w:t>
      </w:r>
    </w:p>
    <w:tbl>
      <w:tblPr>
        <w:tblStyle w:val="ad"/>
        <w:tblW w:w="9887" w:type="dxa"/>
        <w:tblLayout w:type="fixed"/>
        <w:tblLook w:val="04A0"/>
      </w:tblPr>
      <w:tblGrid>
        <w:gridCol w:w="674"/>
        <w:gridCol w:w="2128"/>
        <w:gridCol w:w="836"/>
        <w:gridCol w:w="1531"/>
        <w:gridCol w:w="1885"/>
        <w:gridCol w:w="1151"/>
        <w:gridCol w:w="1682"/>
      </w:tblGrid>
      <w:tr w:rsidR="00A60B43" w:rsidRPr="001A6060" w:rsidTr="00544CD6">
        <w:tc>
          <w:tcPr>
            <w:tcW w:w="674" w:type="dxa"/>
            <w:vMerge w:val="restart"/>
          </w:tcPr>
          <w:p w:rsidR="00A60B43" w:rsidRPr="001A6060" w:rsidRDefault="00A60B43" w:rsidP="00544CD6">
            <w:pPr>
              <w:jc w:val="center"/>
            </w:pPr>
            <w:r w:rsidRPr="001A6060">
              <w:t>№ п/п</w:t>
            </w:r>
          </w:p>
        </w:tc>
        <w:tc>
          <w:tcPr>
            <w:tcW w:w="2128" w:type="dxa"/>
            <w:vMerge w:val="restart"/>
          </w:tcPr>
          <w:p w:rsidR="00A60B43" w:rsidRPr="001A6060" w:rsidRDefault="00A60B43" w:rsidP="00544CD6">
            <w:pPr>
              <w:jc w:val="center"/>
            </w:pPr>
            <w:r w:rsidRPr="001A6060">
              <w:t>Наименование мероприятия</w:t>
            </w:r>
          </w:p>
        </w:tc>
        <w:tc>
          <w:tcPr>
            <w:tcW w:w="836" w:type="dxa"/>
            <w:vMerge w:val="restart"/>
          </w:tcPr>
          <w:p w:rsidR="00A60B43" w:rsidRPr="001A6060" w:rsidRDefault="00A60B43" w:rsidP="00544CD6">
            <w:pPr>
              <w:jc w:val="center"/>
            </w:pPr>
            <w:r w:rsidRPr="001A6060">
              <w:t>Всего</w:t>
            </w:r>
          </w:p>
        </w:tc>
        <w:tc>
          <w:tcPr>
            <w:tcW w:w="6249" w:type="dxa"/>
            <w:gridSpan w:val="4"/>
          </w:tcPr>
          <w:p w:rsidR="00A60B43" w:rsidRPr="001A6060" w:rsidRDefault="00A60B43" w:rsidP="00544CD6">
            <w:pPr>
              <w:jc w:val="center"/>
            </w:pPr>
            <w:r w:rsidRPr="001A6060">
              <w:t>в том числе</w:t>
            </w:r>
          </w:p>
        </w:tc>
      </w:tr>
      <w:tr w:rsidR="00A60B43" w:rsidRPr="001A6060" w:rsidTr="00544CD6">
        <w:tc>
          <w:tcPr>
            <w:tcW w:w="674" w:type="dxa"/>
            <w:vMerge/>
          </w:tcPr>
          <w:p w:rsidR="00A60B43" w:rsidRPr="001A6060" w:rsidRDefault="00A60B43" w:rsidP="00544CD6">
            <w:pPr>
              <w:jc w:val="center"/>
            </w:pPr>
          </w:p>
        </w:tc>
        <w:tc>
          <w:tcPr>
            <w:tcW w:w="2128" w:type="dxa"/>
            <w:vMerge/>
          </w:tcPr>
          <w:p w:rsidR="00A60B43" w:rsidRPr="001A6060" w:rsidRDefault="00A60B43" w:rsidP="00544CD6">
            <w:pPr>
              <w:jc w:val="center"/>
            </w:pPr>
          </w:p>
        </w:tc>
        <w:tc>
          <w:tcPr>
            <w:tcW w:w="836" w:type="dxa"/>
            <w:vMerge/>
          </w:tcPr>
          <w:p w:rsidR="00A60B43" w:rsidRPr="001A6060" w:rsidRDefault="00A60B43" w:rsidP="00544CD6">
            <w:pPr>
              <w:jc w:val="center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center"/>
            </w:pPr>
            <w:r w:rsidRPr="001A6060">
              <w:t>Федеральный бюджет</w:t>
            </w: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center"/>
            </w:pPr>
            <w:r w:rsidRPr="001A6060">
              <w:t>Государственный бюджет РС (Я)</w:t>
            </w: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center"/>
            </w:pPr>
            <w:r w:rsidRPr="001A6060">
              <w:t>Бюджет МО «Город Алдан»</w:t>
            </w: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center"/>
            </w:pPr>
            <w:r w:rsidRPr="001A6060">
              <w:t>Внебюджетные средства</w:t>
            </w:r>
          </w:p>
        </w:tc>
      </w:tr>
      <w:tr w:rsidR="00A60B43" w:rsidRPr="001A6060" w:rsidTr="00544CD6">
        <w:tc>
          <w:tcPr>
            <w:tcW w:w="674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2128" w:type="dxa"/>
          </w:tcPr>
          <w:p w:rsidR="00A60B43" w:rsidRPr="001A6060" w:rsidRDefault="00A60B43" w:rsidP="00544CD6">
            <w:pPr>
              <w:jc w:val="both"/>
            </w:pPr>
            <w:r w:rsidRPr="001A6060">
              <w:t>Всего</w:t>
            </w:r>
          </w:p>
        </w:tc>
        <w:tc>
          <w:tcPr>
            <w:tcW w:w="83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674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2128" w:type="dxa"/>
          </w:tcPr>
          <w:p w:rsidR="00A60B43" w:rsidRPr="001A6060" w:rsidRDefault="00A60B43" w:rsidP="00544CD6">
            <w:pPr>
              <w:jc w:val="both"/>
            </w:pPr>
            <w:r w:rsidRPr="001A6060">
              <w:t>2017 год</w:t>
            </w:r>
          </w:p>
          <w:p w:rsidR="00A60B43" w:rsidRPr="001A6060" w:rsidRDefault="00A60B43" w:rsidP="00544CD6">
            <w:pPr>
              <w:jc w:val="both"/>
            </w:pPr>
            <w:r w:rsidRPr="001A6060">
              <w:t>2018 год</w:t>
            </w:r>
          </w:p>
        </w:tc>
        <w:tc>
          <w:tcPr>
            <w:tcW w:w="83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674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2128" w:type="dxa"/>
          </w:tcPr>
          <w:p w:rsidR="00A60B43" w:rsidRPr="001A6060" w:rsidRDefault="00A60B43" w:rsidP="00544CD6">
            <w:pPr>
              <w:jc w:val="both"/>
            </w:pPr>
            <w:r w:rsidRPr="001A6060">
              <w:t>2019 год</w:t>
            </w:r>
          </w:p>
        </w:tc>
        <w:tc>
          <w:tcPr>
            <w:tcW w:w="83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674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2128" w:type="dxa"/>
          </w:tcPr>
          <w:p w:rsidR="00A60B43" w:rsidRPr="001A6060" w:rsidRDefault="00A60B43" w:rsidP="00544CD6">
            <w:pPr>
              <w:jc w:val="both"/>
            </w:pPr>
            <w:r w:rsidRPr="001A6060">
              <w:t>2020 год</w:t>
            </w:r>
          </w:p>
        </w:tc>
        <w:tc>
          <w:tcPr>
            <w:tcW w:w="83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674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2128" w:type="dxa"/>
          </w:tcPr>
          <w:p w:rsidR="00A60B43" w:rsidRPr="001A6060" w:rsidRDefault="00A60B43" w:rsidP="00544CD6">
            <w:pPr>
              <w:jc w:val="both"/>
            </w:pPr>
            <w:r w:rsidRPr="001A6060">
              <w:t>2021 год</w:t>
            </w:r>
          </w:p>
        </w:tc>
        <w:tc>
          <w:tcPr>
            <w:tcW w:w="83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674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2128" w:type="dxa"/>
          </w:tcPr>
          <w:p w:rsidR="00A60B43" w:rsidRPr="001A6060" w:rsidRDefault="00A60B43" w:rsidP="00544CD6">
            <w:pPr>
              <w:jc w:val="both"/>
            </w:pPr>
            <w:r w:rsidRPr="001A6060">
              <w:t>2022 год</w:t>
            </w:r>
          </w:p>
        </w:tc>
        <w:tc>
          <w:tcPr>
            <w:tcW w:w="83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674" w:type="dxa"/>
          </w:tcPr>
          <w:p w:rsidR="00A60B43" w:rsidRPr="001A6060" w:rsidRDefault="00A60B43" w:rsidP="00544CD6">
            <w:pPr>
              <w:jc w:val="both"/>
            </w:pPr>
            <w:r w:rsidRPr="001A6060">
              <w:t>1.</w:t>
            </w:r>
          </w:p>
        </w:tc>
        <w:tc>
          <w:tcPr>
            <w:tcW w:w="2128" w:type="dxa"/>
          </w:tcPr>
          <w:p w:rsidR="00A60B43" w:rsidRPr="001A6060" w:rsidRDefault="00A60B43" w:rsidP="00544CD6">
            <w:pPr>
              <w:jc w:val="both"/>
            </w:pPr>
            <w:r w:rsidRPr="001A6060">
              <w:t>Задача № 1</w:t>
            </w:r>
          </w:p>
        </w:tc>
        <w:tc>
          <w:tcPr>
            <w:tcW w:w="83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674" w:type="dxa"/>
          </w:tcPr>
          <w:p w:rsidR="00A60B43" w:rsidRPr="001A6060" w:rsidRDefault="00A60B43" w:rsidP="00544CD6">
            <w:pPr>
              <w:jc w:val="both"/>
            </w:pPr>
            <w:r w:rsidRPr="001A6060">
              <w:t>1.1.</w:t>
            </w:r>
          </w:p>
        </w:tc>
        <w:tc>
          <w:tcPr>
            <w:tcW w:w="2128" w:type="dxa"/>
          </w:tcPr>
          <w:p w:rsidR="00A60B43" w:rsidRPr="001A6060" w:rsidRDefault="00A60B43" w:rsidP="00544CD6">
            <w:pPr>
              <w:jc w:val="both"/>
            </w:pPr>
            <w:r w:rsidRPr="001A6060">
              <w:t>Мероприятие №1</w:t>
            </w:r>
          </w:p>
          <w:p w:rsidR="00A60B43" w:rsidRPr="001A6060" w:rsidRDefault="00A60B43" w:rsidP="00544CD6">
            <w:pPr>
              <w:jc w:val="both"/>
            </w:pPr>
          </w:p>
        </w:tc>
        <w:tc>
          <w:tcPr>
            <w:tcW w:w="83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674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2128" w:type="dxa"/>
          </w:tcPr>
          <w:p w:rsidR="00A60B43" w:rsidRPr="001A6060" w:rsidRDefault="00A60B43" w:rsidP="00544CD6">
            <w:pPr>
              <w:jc w:val="both"/>
            </w:pPr>
            <w:r w:rsidRPr="001A6060">
              <w:t>2017 год</w:t>
            </w:r>
          </w:p>
          <w:p w:rsidR="00A60B43" w:rsidRPr="001A6060" w:rsidRDefault="00A60B43" w:rsidP="00544CD6">
            <w:pPr>
              <w:jc w:val="both"/>
            </w:pPr>
            <w:r w:rsidRPr="001A6060">
              <w:t>2018 год</w:t>
            </w:r>
          </w:p>
        </w:tc>
        <w:tc>
          <w:tcPr>
            <w:tcW w:w="83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674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2128" w:type="dxa"/>
          </w:tcPr>
          <w:p w:rsidR="00A60B43" w:rsidRPr="001A6060" w:rsidRDefault="00A60B43" w:rsidP="00544CD6">
            <w:pPr>
              <w:jc w:val="both"/>
            </w:pPr>
            <w:r w:rsidRPr="001A6060">
              <w:t>2019 год</w:t>
            </w:r>
          </w:p>
        </w:tc>
        <w:tc>
          <w:tcPr>
            <w:tcW w:w="83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674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2128" w:type="dxa"/>
          </w:tcPr>
          <w:p w:rsidR="00A60B43" w:rsidRPr="001A6060" w:rsidRDefault="00A60B43" w:rsidP="00544CD6">
            <w:pPr>
              <w:jc w:val="both"/>
            </w:pPr>
            <w:r w:rsidRPr="001A6060">
              <w:t>2020 год</w:t>
            </w:r>
          </w:p>
        </w:tc>
        <w:tc>
          <w:tcPr>
            <w:tcW w:w="83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674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2128" w:type="dxa"/>
          </w:tcPr>
          <w:p w:rsidR="00A60B43" w:rsidRPr="001A6060" w:rsidRDefault="00A60B43" w:rsidP="00544CD6">
            <w:pPr>
              <w:jc w:val="both"/>
            </w:pPr>
            <w:r w:rsidRPr="001A6060">
              <w:t>2021 год</w:t>
            </w:r>
          </w:p>
        </w:tc>
        <w:tc>
          <w:tcPr>
            <w:tcW w:w="83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674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2128" w:type="dxa"/>
          </w:tcPr>
          <w:p w:rsidR="00A60B43" w:rsidRPr="001A6060" w:rsidRDefault="00A60B43" w:rsidP="00544CD6">
            <w:pPr>
              <w:jc w:val="both"/>
            </w:pPr>
            <w:r w:rsidRPr="001A6060">
              <w:t>2022 год</w:t>
            </w:r>
          </w:p>
        </w:tc>
        <w:tc>
          <w:tcPr>
            <w:tcW w:w="83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674" w:type="dxa"/>
          </w:tcPr>
          <w:p w:rsidR="00A60B43" w:rsidRPr="001A6060" w:rsidRDefault="00A60B43" w:rsidP="00544CD6">
            <w:pPr>
              <w:jc w:val="both"/>
            </w:pPr>
            <w:r w:rsidRPr="001A6060">
              <w:t>2.</w:t>
            </w:r>
          </w:p>
        </w:tc>
        <w:tc>
          <w:tcPr>
            <w:tcW w:w="2128" w:type="dxa"/>
          </w:tcPr>
          <w:p w:rsidR="00A60B43" w:rsidRPr="001A6060" w:rsidRDefault="00A60B43" w:rsidP="00544CD6">
            <w:pPr>
              <w:jc w:val="both"/>
            </w:pPr>
            <w:r w:rsidRPr="001A6060">
              <w:t>Задача № 1</w:t>
            </w:r>
          </w:p>
        </w:tc>
        <w:tc>
          <w:tcPr>
            <w:tcW w:w="83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674" w:type="dxa"/>
          </w:tcPr>
          <w:p w:rsidR="00A60B43" w:rsidRPr="001A6060" w:rsidRDefault="00A60B43" w:rsidP="00544CD6">
            <w:pPr>
              <w:jc w:val="both"/>
            </w:pPr>
            <w:r w:rsidRPr="001A6060">
              <w:t>2.2.</w:t>
            </w:r>
          </w:p>
        </w:tc>
        <w:tc>
          <w:tcPr>
            <w:tcW w:w="2128" w:type="dxa"/>
          </w:tcPr>
          <w:p w:rsidR="00A60B43" w:rsidRPr="001A6060" w:rsidRDefault="00A60B43" w:rsidP="00544CD6">
            <w:pPr>
              <w:jc w:val="both"/>
            </w:pPr>
            <w:r w:rsidRPr="001A6060">
              <w:t>Мероприятие №1</w:t>
            </w:r>
          </w:p>
          <w:p w:rsidR="00A60B43" w:rsidRPr="001A6060" w:rsidRDefault="00A60B43" w:rsidP="00544CD6">
            <w:pPr>
              <w:jc w:val="both"/>
            </w:pPr>
          </w:p>
        </w:tc>
        <w:tc>
          <w:tcPr>
            <w:tcW w:w="83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674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2128" w:type="dxa"/>
          </w:tcPr>
          <w:p w:rsidR="00A60B43" w:rsidRPr="001A6060" w:rsidRDefault="00A60B43" w:rsidP="00544CD6">
            <w:pPr>
              <w:jc w:val="both"/>
            </w:pPr>
            <w:r w:rsidRPr="001A6060">
              <w:t>2017 год</w:t>
            </w:r>
          </w:p>
          <w:p w:rsidR="00A60B43" w:rsidRPr="001A6060" w:rsidRDefault="00A60B43" w:rsidP="00544CD6">
            <w:pPr>
              <w:jc w:val="both"/>
            </w:pPr>
            <w:r w:rsidRPr="001A6060">
              <w:t>2018 год</w:t>
            </w:r>
          </w:p>
        </w:tc>
        <w:tc>
          <w:tcPr>
            <w:tcW w:w="83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674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2128" w:type="dxa"/>
          </w:tcPr>
          <w:p w:rsidR="00A60B43" w:rsidRPr="001A6060" w:rsidRDefault="00A60B43" w:rsidP="00544CD6">
            <w:pPr>
              <w:jc w:val="both"/>
            </w:pPr>
            <w:r w:rsidRPr="001A6060">
              <w:t>2019 год</w:t>
            </w:r>
          </w:p>
        </w:tc>
        <w:tc>
          <w:tcPr>
            <w:tcW w:w="83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674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2128" w:type="dxa"/>
          </w:tcPr>
          <w:p w:rsidR="00A60B43" w:rsidRPr="001A6060" w:rsidRDefault="00A60B43" w:rsidP="00544CD6">
            <w:pPr>
              <w:jc w:val="both"/>
            </w:pPr>
            <w:r w:rsidRPr="001A6060">
              <w:t>2020 год</w:t>
            </w:r>
          </w:p>
        </w:tc>
        <w:tc>
          <w:tcPr>
            <w:tcW w:w="83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674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2128" w:type="dxa"/>
          </w:tcPr>
          <w:p w:rsidR="00A60B43" w:rsidRPr="001A6060" w:rsidRDefault="00A60B43" w:rsidP="00544CD6">
            <w:pPr>
              <w:jc w:val="both"/>
            </w:pPr>
            <w:r w:rsidRPr="001A6060">
              <w:t>2021 год</w:t>
            </w:r>
          </w:p>
        </w:tc>
        <w:tc>
          <w:tcPr>
            <w:tcW w:w="83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674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2128" w:type="dxa"/>
          </w:tcPr>
          <w:p w:rsidR="00A60B43" w:rsidRPr="001A6060" w:rsidRDefault="00A60B43" w:rsidP="00544CD6">
            <w:pPr>
              <w:jc w:val="both"/>
            </w:pPr>
            <w:r w:rsidRPr="001A6060">
              <w:t>2022 год</w:t>
            </w:r>
          </w:p>
        </w:tc>
        <w:tc>
          <w:tcPr>
            <w:tcW w:w="83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674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2128" w:type="dxa"/>
          </w:tcPr>
          <w:p w:rsidR="00A60B43" w:rsidRPr="001A6060" w:rsidRDefault="00A60B43" w:rsidP="00544CD6">
            <w:pPr>
              <w:jc w:val="both"/>
            </w:pPr>
            <w:r w:rsidRPr="001A6060">
              <w:t>и т.д.</w:t>
            </w:r>
          </w:p>
        </w:tc>
        <w:tc>
          <w:tcPr>
            <w:tcW w:w="83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53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88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151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682" w:type="dxa"/>
          </w:tcPr>
          <w:p w:rsidR="00A60B43" w:rsidRPr="001A6060" w:rsidRDefault="00A60B43" w:rsidP="00544CD6">
            <w:pPr>
              <w:jc w:val="both"/>
            </w:pPr>
          </w:p>
        </w:tc>
      </w:tr>
    </w:tbl>
    <w:p w:rsidR="00A60B43" w:rsidRPr="001A6060" w:rsidRDefault="00A60B43" w:rsidP="00A60B43">
      <w:pPr>
        <w:jc w:val="both"/>
      </w:pPr>
    </w:p>
    <w:p w:rsidR="00A60B43" w:rsidRPr="001A6060" w:rsidRDefault="00A60B43" w:rsidP="00A60B43">
      <w:pPr>
        <w:jc w:val="both"/>
      </w:pPr>
      <w:r w:rsidRPr="001A6060">
        <w:t xml:space="preserve">          Отбор мероприятий и проектов для включения в Программу должен производиться с учетом приоритетов и направлений социально – экономического развития муниципального образования «Алданский район» по следующим критериям:</w:t>
      </w:r>
    </w:p>
    <w:p w:rsidR="00A60B43" w:rsidRPr="001A6060" w:rsidRDefault="00A60B43" w:rsidP="00A60B43">
      <w:pPr>
        <w:jc w:val="both"/>
      </w:pPr>
      <w:r w:rsidRPr="001A6060">
        <w:t>-значимость мероприятия для муниципального образования «Город Алдан»;</w:t>
      </w:r>
    </w:p>
    <w:p w:rsidR="00A60B43" w:rsidRPr="001A6060" w:rsidRDefault="00A60B43" w:rsidP="00A60B43">
      <w:pPr>
        <w:jc w:val="both"/>
      </w:pPr>
      <w:r w:rsidRPr="001A6060">
        <w:t>-реальность источников и объемов финансирования, в том числе за счет средств городского поселения;</w:t>
      </w:r>
    </w:p>
    <w:p w:rsidR="00A60B43" w:rsidRDefault="00A60B43" w:rsidP="00A60B43">
      <w:pPr>
        <w:jc w:val="both"/>
      </w:pPr>
      <w:r w:rsidRPr="001A6060">
        <w:t>-достижение требуемого конечного результата в установленные сроки.</w:t>
      </w:r>
    </w:p>
    <w:p w:rsidR="00A60B43" w:rsidRPr="001A6060" w:rsidRDefault="00A60B43" w:rsidP="00A60B43">
      <w:pPr>
        <w:jc w:val="both"/>
      </w:pPr>
    </w:p>
    <w:p w:rsidR="00A60B43" w:rsidRPr="001A6060" w:rsidRDefault="00A60B43" w:rsidP="00A60B43">
      <w:pPr>
        <w:jc w:val="both"/>
        <w:rPr>
          <w:b/>
        </w:rPr>
      </w:pPr>
      <w:r w:rsidRPr="001A6060">
        <w:rPr>
          <w:b/>
        </w:rPr>
        <w:t>4.Ресурсное обеспечение Программы</w:t>
      </w:r>
    </w:p>
    <w:p w:rsidR="00A60B43" w:rsidRPr="001A6060" w:rsidRDefault="00A60B43" w:rsidP="00A60B43">
      <w:pPr>
        <w:jc w:val="both"/>
      </w:pPr>
      <w:r w:rsidRPr="001A6060">
        <w:t xml:space="preserve">          В данном разделе обосновывается объем финансирования Программы, указываются параметры финансирования на весь период реализации Программы с разбивкой по годам с учетом бюджетов муниципального образования «Алданский район», муниципального образования «Город Алдан», внебюджетные средства, включая средства хозяйствующих субъектов. </w:t>
      </w:r>
    </w:p>
    <w:p w:rsidR="00A60B43" w:rsidRDefault="00A60B43" w:rsidP="00A60B43">
      <w:pPr>
        <w:jc w:val="both"/>
      </w:pPr>
      <w:r w:rsidRPr="001A6060">
        <w:t xml:space="preserve">         Окончательные объемы бюджетных ассигнований на реализацию Программы устанавливаются решением Алданского городского Совета депутатов о местном бюджете на очередной финансовый год и плановый период.</w:t>
      </w:r>
    </w:p>
    <w:p w:rsidR="00A60B43" w:rsidRPr="001A6060" w:rsidRDefault="00A60B43" w:rsidP="00A60B43">
      <w:pPr>
        <w:jc w:val="both"/>
      </w:pPr>
    </w:p>
    <w:p w:rsidR="00A60B43" w:rsidRPr="001A6060" w:rsidRDefault="00A60B43" w:rsidP="00A60B43">
      <w:pPr>
        <w:jc w:val="both"/>
        <w:rPr>
          <w:b/>
        </w:rPr>
      </w:pPr>
      <w:r w:rsidRPr="001A6060">
        <w:rPr>
          <w:b/>
        </w:rPr>
        <w:t>5.Перечень целевых индикаторов</w:t>
      </w:r>
    </w:p>
    <w:p w:rsidR="00A60B43" w:rsidRPr="001A6060" w:rsidRDefault="00A60B43" w:rsidP="00A60B43">
      <w:pPr>
        <w:jc w:val="both"/>
      </w:pPr>
      <w:r w:rsidRPr="001A6060">
        <w:t xml:space="preserve">         Раздел «Перечень целевых индикаторов» должен содержать прогнозируемые значения целевых индикаторов, соответствующие целям, задачам и стратегическим направлениям Программы.</w:t>
      </w:r>
    </w:p>
    <w:p w:rsidR="00A60B43" w:rsidRPr="001A6060" w:rsidRDefault="00A60B43" w:rsidP="00A60B43">
      <w:pPr>
        <w:jc w:val="both"/>
      </w:pPr>
      <w:r w:rsidRPr="001A6060">
        <w:t xml:space="preserve">         В текстовой части Программы должны быть представлены итоговые результаты ее реализации. </w:t>
      </w:r>
    </w:p>
    <w:p w:rsidR="00A60B43" w:rsidRPr="001A6060" w:rsidRDefault="00A60B43" w:rsidP="00A60B43">
      <w:pPr>
        <w:jc w:val="both"/>
      </w:pPr>
      <w:r w:rsidRPr="001A6060">
        <w:t xml:space="preserve">         Индикаторы должны иметь запланированные по годам количественные значения, измеряемые или рассчитываемые по утвержденной методике, или определяться на основе данных статистического наблюдения.</w:t>
      </w:r>
    </w:p>
    <w:p w:rsidR="00A60B43" w:rsidRPr="001A6060" w:rsidRDefault="00A60B43" w:rsidP="00A60B43">
      <w:pPr>
        <w:jc w:val="both"/>
      </w:pPr>
      <w:r w:rsidRPr="001A6060">
        <w:t xml:space="preserve">         Индикаторы разделов должны быть увязаны с целью и задачами Программы.</w:t>
      </w:r>
    </w:p>
    <w:p w:rsidR="00A60B43" w:rsidRPr="001A6060" w:rsidRDefault="00A60B43" w:rsidP="00A60B43">
      <w:pPr>
        <w:jc w:val="both"/>
      </w:pPr>
      <w:r w:rsidRPr="001A6060">
        <w:t xml:space="preserve">         В качестве наименования индикатора используется лаконичное и понятное наименование, отражающее основную суть наблюдаемого явления.</w:t>
      </w:r>
    </w:p>
    <w:p w:rsidR="00A60B43" w:rsidRDefault="00A60B43" w:rsidP="00A60B43">
      <w:pPr>
        <w:jc w:val="both"/>
      </w:pPr>
      <w:r w:rsidRPr="001A6060">
        <w:t xml:space="preserve">         Целевые индикаторы приводятся отдельным приложением к Программе согласно таблице 3.</w:t>
      </w:r>
    </w:p>
    <w:p w:rsidR="00A60B43" w:rsidRDefault="00A60B43" w:rsidP="00A60B43">
      <w:pPr>
        <w:jc w:val="both"/>
      </w:pPr>
    </w:p>
    <w:p w:rsidR="00A60B43" w:rsidRPr="001A6060" w:rsidRDefault="00A60B43" w:rsidP="00A60B43">
      <w:pPr>
        <w:jc w:val="right"/>
      </w:pPr>
      <w:r>
        <w:t>Таблица 3</w:t>
      </w:r>
    </w:p>
    <w:tbl>
      <w:tblPr>
        <w:tblStyle w:val="ad"/>
        <w:tblW w:w="10114" w:type="dxa"/>
        <w:tblLayout w:type="fixed"/>
        <w:tblLook w:val="04A0"/>
      </w:tblPr>
      <w:tblGrid>
        <w:gridCol w:w="568"/>
        <w:gridCol w:w="2375"/>
        <w:gridCol w:w="606"/>
        <w:gridCol w:w="1237"/>
        <w:gridCol w:w="1037"/>
        <w:gridCol w:w="715"/>
        <w:gridCol w:w="715"/>
        <w:gridCol w:w="715"/>
        <w:gridCol w:w="715"/>
        <w:gridCol w:w="715"/>
        <w:gridCol w:w="716"/>
      </w:tblGrid>
      <w:tr w:rsidR="00A60B43" w:rsidRPr="001A6060" w:rsidTr="00544CD6">
        <w:tc>
          <w:tcPr>
            <w:tcW w:w="568" w:type="dxa"/>
            <w:vMerge w:val="restart"/>
          </w:tcPr>
          <w:p w:rsidR="00A60B43" w:rsidRPr="001A6060" w:rsidRDefault="00A60B43" w:rsidP="00544CD6">
            <w:pPr>
              <w:jc w:val="center"/>
            </w:pPr>
            <w:r w:rsidRPr="001A6060">
              <w:t>№ п/п</w:t>
            </w:r>
          </w:p>
        </w:tc>
        <w:tc>
          <w:tcPr>
            <w:tcW w:w="2375" w:type="dxa"/>
            <w:vMerge w:val="restart"/>
          </w:tcPr>
          <w:p w:rsidR="00A60B43" w:rsidRPr="001A6060" w:rsidRDefault="00A60B43" w:rsidP="00544CD6">
            <w:pPr>
              <w:jc w:val="center"/>
            </w:pPr>
            <w:r w:rsidRPr="001A6060">
              <w:t>Наименование Программы/ раздела/ индикатора</w:t>
            </w:r>
          </w:p>
        </w:tc>
        <w:tc>
          <w:tcPr>
            <w:tcW w:w="606" w:type="dxa"/>
            <w:vMerge w:val="restart"/>
          </w:tcPr>
          <w:p w:rsidR="00A60B43" w:rsidRPr="001A6060" w:rsidRDefault="00A60B43" w:rsidP="00544CD6">
            <w:pPr>
              <w:jc w:val="center"/>
            </w:pPr>
            <w:r w:rsidRPr="001A6060">
              <w:t>Ед.изм</w:t>
            </w:r>
          </w:p>
        </w:tc>
        <w:tc>
          <w:tcPr>
            <w:tcW w:w="6565" w:type="dxa"/>
            <w:gridSpan w:val="8"/>
          </w:tcPr>
          <w:p w:rsidR="00A60B43" w:rsidRPr="001A6060" w:rsidRDefault="00A60B43" w:rsidP="00544CD6">
            <w:pPr>
              <w:jc w:val="center"/>
            </w:pPr>
            <w:r w:rsidRPr="001A6060">
              <w:t>Значение показателей</w:t>
            </w:r>
          </w:p>
        </w:tc>
      </w:tr>
      <w:tr w:rsidR="00A60B43" w:rsidRPr="001A6060" w:rsidTr="00544CD6">
        <w:tc>
          <w:tcPr>
            <w:tcW w:w="568" w:type="dxa"/>
            <w:vMerge/>
          </w:tcPr>
          <w:p w:rsidR="00A60B43" w:rsidRPr="001A6060" w:rsidRDefault="00A60B43" w:rsidP="00544CD6">
            <w:pPr>
              <w:jc w:val="center"/>
            </w:pPr>
          </w:p>
        </w:tc>
        <w:tc>
          <w:tcPr>
            <w:tcW w:w="2375" w:type="dxa"/>
            <w:vMerge/>
          </w:tcPr>
          <w:p w:rsidR="00A60B43" w:rsidRPr="001A6060" w:rsidRDefault="00A60B43" w:rsidP="00544CD6">
            <w:pPr>
              <w:jc w:val="center"/>
            </w:pPr>
          </w:p>
        </w:tc>
        <w:tc>
          <w:tcPr>
            <w:tcW w:w="606" w:type="dxa"/>
            <w:vMerge/>
          </w:tcPr>
          <w:p w:rsidR="00A60B43" w:rsidRPr="001A6060" w:rsidRDefault="00A60B43" w:rsidP="00544CD6">
            <w:pPr>
              <w:jc w:val="center"/>
            </w:pPr>
          </w:p>
        </w:tc>
        <w:tc>
          <w:tcPr>
            <w:tcW w:w="1237" w:type="dxa"/>
            <w:vMerge w:val="restart"/>
          </w:tcPr>
          <w:p w:rsidR="00A60B43" w:rsidRPr="001A6060" w:rsidRDefault="00A60B43" w:rsidP="00544CD6">
            <w:pPr>
              <w:jc w:val="center"/>
            </w:pPr>
            <w:r w:rsidRPr="001A6060">
              <w:t>Отчетный 2015 год</w:t>
            </w:r>
          </w:p>
        </w:tc>
        <w:tc>
          <w:tcPr>
            <w:tcW w:w="1037" w:type="dxa"/>
            <w:vMerge w:val="restart"/>
          </w:tcPr>
          <w:p w:rsidR="00A60B43" w:rsidRPr="001A6060" w:rsidRDefault="00A60B43" w:rsidP="00544CD6">
            <w:pPr>
              <w:jc w:val="center"/>
            </w:pPr>
            <w:r w:rsidRPr="001A6060">
              <w:t>Текущий 2016 год</w:t>
            </w:r>
          </w:p>
        </w:tc>
        <w:tc>
          <w:tcPr>
            <w:tcW w:w="4291" w:type="dxa"/>
            <w:gridSpan w:val="6"/>
          </w:tcPr>
          <w:p w:rsidR="00A60B43" w:rsidRPr="001A6060" w:rsidRDefault="00A60B43" w:rsidP="00544CD6">
            <w:pPr>
              <w:jc w:val="center"/>
            </w:pPr>
            <w:r w:rsidRPr="001A6060">
              <w:t>Плановый период</w:t>
            </w:r>
          </w:p>
        </w:tc>
      </w:tr>
      <w:tr w:rsidR="00A60B43" w:rsidRPr="001A6060" w:rsidTr="00544CD6">
        <w:tc>
          <w:tcPr>
            <w:tcW w:w="568" w:type="dxa"/>
            <w:vMerge/>
          </w:tcPr>
          <w:p w:rsidR="00A60B43" w:rsidRPr="001A6060" w:rsidRDefault="00A60B43" w:rsidP="00544CD6">
            <w:pPr>
              <w:jc w:val="center"/>
            </w:pPr>
          </w:p>
        </w:tc>
        <w:tc>
          <w:tcPr>
            <w:tcW w:w="2375" w:type="dxa"/>
            <w:vMerge/>
          </w:tcPr>
          <w:p w:rsidR="00A60B43" w:rsidRPr="001A6060" w:rsidRDefault="00A60B43" w:rsidP="00544CD6">
            <w:pPr>
              <w:jc w:val="center"/>
            </w:pPr>
          </w:p>
        </w:tc>
        <w:tc>
          <w:tcPr>
            <w:tcW w:w="606" w:type="dxa"/>
            <w:vMerge/>
          </w:tcPr>
          <w:p w:rsidR="00A60B43" w:rsidRPr="001A6060" w:rsidRDefault="00A60B43" w:rsidP="00544CD6">
            <w:pPr>
              <w:jc w:val="center"/>
            </w:pPr>
          </w:p>
        </w:tc>
        <w:tc>
          <w:tcPr>
            <w:tcW w:w="1237" w:type="dxa"/>
            <w:vMerge/>
          </w:tcPr>
          <w:p w:rsidR="00A60B43" w:rsidRPr="001A6060" w:rsidRDefault="00A60B43" w:rsidP="00544CD6">
            <w:pPr>
              <w:jc w:val="center"/>
            </w:pPr>
          </w:p>
        </w:tc>
        <w:tc>
          <w:tcPr>
            <w:tcW w:w="1037" w:type="dxa"/>
            <w:vMerge/>
          </w:tcPr>
          <w:p w:rsidR="00A60B43" w:rsidRPr="001A6060" w:rsidRDefault="00A60B43" w:rsidP="00544CD6">
            <w:pPr>
              <w:jc w:val="center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center"/>
            </w:pPr>
            <w:r w:rsidRPr="001A6060">
              <w:t>2017</w:t>
            </w: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center"/>
            </w:pPr>
            <w:r w:rsidRPr="001A6060">
              <w:t>2018</w:t>
            </w: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center"/>
            </w:pPr>
            <w:r w:rsidRPr="001A6060">
              <w:t>2019</w:t>
            </w: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center"/>
            </w:pPr>
            <w:r w:rsidRPr="001A6060">
              <w:t>2020</w:t>
            </w: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center"/>
            </w:pPr>
            <w:r w:rsidRPr="001A6060">
              <w:t>2021</w:t>
            </w:r>
          </w:p>
        </w:tc>
        <w:tc>
          <w:tcPr>
            <w:tcW w:w="716" w:type="dxa"/>
          </w:tcPr>
          <w:p w:rsidR="00A60B43" w:rsidRPr="001A6060" w:rsidRDefault="00A60B43" w:rsidP="00544CD6">
            <w:pPr>
              <w:jc w:val="center"/>
            </w:pPr>
            <w:r w:rsidRPr="001A6060">
              <w:t>2022</w:t>
            </w:r>
          </w:p>
        </w:tc>
      </w:tr>
      <w:tr w:rsidR="00A60B43" w:rsidRPr="001A6060" w:rsidTr="00544CD6">
        <w:tc>
          <w:tcPr>
            <w:tcW w:w="568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9546" w:type="dxa"/>
            <w:gridSpan w:val="10"/>
          </w:tcPr>
          <w:p w:rsidR="00A60B43" w:rsidRPr="001A6060" w:rsidRDefault="00A60B43" w:rsidP="00544CD6">
            <w:pPr>
              <w:jc w:val="both"/>
            </w:pPr>
            <w:r w:rsidRPr="001A6060">
              <w:t>Цель Программы</w:t>
            </w:r>
          </w:p>
        </w:tc>
      </w:tr>
      <w:tr w:rsidR="00A60B43" w:rsidRPr="001A6060" w:rsidTr="00544CD6">
        <w:tc>
          <w:tcPr>
            <w:tcW w:w="568" w:type="dxa"/>
          </w:tcPr>
          <w:p w:rsidR="00A60B43" w:rsidRPr="001A6060" w:rsidRDefault="00A60B43" w:rsidP="00544CD6">
            <w:pPr>
              <w:jc w:val="both"/>
            </w:pPr>
            <w:r w:rsidRPr="001A6060">
              <w:lastRenderedPageBreak/>
              <w:t>1.</w:t>
            </w:r>
          </w:p>
        </w:tc>
        <w:tc>
          <w:tcPr>
            <w:tcW w:w="2375" w:type="dxa"/>
          </w:tcPr>
          <w:p w:rsidR="00A60B43" w:rsidRPr="001A6060" w:rsidRDefault="00A60B43" w:rsidP="00544CD6">
            <w:pPr>
              <w:jc w:val="both"/>
            </w:pPr>
            <w:r w:rsidRPr="001A6060">
              <w:t>Задача № 1</w:t>
            </w:r>
          </w:p>
        </w:tc>
        <w:tc>
          <w:tcPr>
            <w:tcW w:w="60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237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037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6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568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2375" w:type="dxa"/>
          </w:tcPr>
          <w:p w:rsidR="00A60B43" w:rsidRPr="001A6060" w:rsidRDefault="00A60B43" w:rsidP="00544CD6">
            <w:pPr>
              <w:jc w:val="both"/>
            </w:pPr>
            <w:r w:rsidRPr="001A6060">
              <w:t>Показатель</w:t>
            </w:r>
          </w:p>
        </w:tc>
        <w:tc>
          <w:tcPr>
            <w:tcW w:w="60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237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037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6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568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2375" w:type="dxa"/>
          </w:tcPr>
          <w:p w:rsidR="00A60B43" w:rsidRPr="001A6060" w:rsidRDefault="00A60B43" w:rsidP="00544CD6">
            <w:pPr>
              <w:jc w:val="both"/>
            </w:pPr>
            <w:r w:rsidRPr="001A6060">
              <w:t>…</w:t>
            </w:r>
          </w:p>
        </w:tc>
        <w:tc>
          <w:tcPr>
            <w:tcW w:w="60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237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037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6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568" w:type="dxa"/>
          </w:tcPr>
          <w:p w:rsidR="00A60B43" w:rsidRPr="001A6060" w:rsidRDefault="00A60B43" w:rsidP="00544CD6">
            <w:pPr>
              <w:jc w:val="both"/>
            </w:pPr>
            <w:r w:rsidRPr="001A6060">
              <w:t>2.</w:t>
            </w:r>
          </w:p>
        </w:tc>
        <w:tc>
          <w:tcPr>
            <w:tcW w:w="2375" w:type="dxa"/>
          </w:tcPr>
          <w:p w:rsidR="00A60B43" w:rsidRPr="001A6060" w:rsidRDefault="00A60B43" w:rsidP="00544CD6">
            <w:pPr>
              <w:jc w:val="both"/>
            </w:pPr>
            <w:r w:rsidRPr="001A6060">
              <w:t>Задача № 2</w:t>
            </w:r>
          </w:p>
        </w:tc>
        <w:tc>
          <w:tcPr>
            <w:tcW w:w="60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237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037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6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568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2375" w:type="dxa"/>
          </w:tcPr>
          <w:p w:rsidR="00A60B43" w:rsidRPr="001A6060" w:rsidRDefault="00A60B43" w:rsidP="00544CD6">
            <w:pPr>
              <w:jc w:val="both"/>
            </w:pPr>
            <w:r w:rsidRPr="001A6060">
              <w:t>Показатель</w:t>
            </w:r>
          </w:p>
        </w:tc>
        <w:tc>
          <w:tcPr>
            <w:tcW w:w="60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237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037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6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568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2375" w:type="dxa"/>
          </w:tcPr>
          <w:p w:rsidR="00A60B43" w:rsidRPr="001A6060" w:rsidRDefault="00A60B43" w:rsidP="00544CD6">
            <w:pPr>
              <w:jc w:val="both"/>
            </w:pPr>
            <w:r w:rsidRPr="001A6060">
              <w:t>…</w:t>
            </w:r>
          </w:p>
        </w:tc>
        <w:tc>
          <w:tcPr>
            <w:tcW w:w="60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237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037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6" w:type="dxa"/>
          </w:tcPr>
          <w:p w:rsidR="00A60B43" w:rsidRPr="001A6060" w:rsidRDefault="00A60B43" w:rsidP="00544CD6">
            <w:pPr>
              <w:jc w:val="both"/>
            </w:pPr>
          </w:p>
        </w:tc>
      </w:tr>
      <w:tr w:rsidR="00A60B43" w:rsidRPr="001A6060" w:rsidTr="00544CD6">
        <w:tc>
          <w:tcPr>
            <w:tcW w:w="568" w:type="dxa"/>
          </w:tcPr>
          <w:p w:rsidR="00A60B43" w:rsidRPr="001A6060" w:rsidRDefault="00A60B43" w:rsidP="00544CD6">
            <w:pPr>
              <w:jc w:val="both"/>
            </w:pPr>
            <w:r w:rsidRPr="001A6060">
              <w:t>…</w:t>
            </w:r>
          </w:p>
        </w:tc>
        <w:tc>
          <w:tcPr>
            <w:tcW w:w="2375" w:type="dxa"/>
          </w:tcPr>
          <w:p w:rsidR="00A60B43" w:rsidRPr="001A6060" w:rsidRDefault="00A60B43" w:rsidP="00544CD6">
            <w:pPr>
              <w:jc w:val="both"/>
            </w:pPr>
            <w:r w:rsidRPr="001A6060">
              <w:t>Задача № и.т.д.</w:t>
            </w:r>
          </w:p>
        </w:tc>
        <w:tc>
          <w:tcPr>
            <w:tcW w:w="606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237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1037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5" w:type="dxa"/>
          </w:tcPr>
          <w:p w:rsidR="00A60B43" w:rsidRPr="001A6060" w:rsidRDefault="00A60B43" w:rsidP="00544CD6">
            <w:pPr>
              <w:jc w:val="both"/>
            </w:pPr>
          </w:p>
        </w:tc>
        <w:tc>
          <w:tcPr>
            <w:tcW w:w="716" w:type="dxa"/>
          </w:tcPr>
          <w:p w:rsidR="00A60B43" w:rsidRPr="001A6060" w:rsidRDefault="00A60B43" w:rsidP="00544CD6">
            <w:pPr>
              <w:jc w:val="both"/>
            </w:pPr>
          </w:p>
        </w:tc>
      </w:tr>
    </w:tbl>
    <w:p w:rsidR="00A60B43" w:rsidRPr="001A6060" w:rsidRDefault="00A60B43" w:rsidP="00A60B43">
      <w:pPr>
        <w:jc w:val="both"/>
      </w:pPr>
    </w:p>
    <w:p w:rsidR="00A60B43" w:rsidRDefault="00A60B43" w:rsidP="00A60B43">
      <w:pPr>
        <w:jc w:val="both"/>
        <w:rPr>
          <w:b/>
        </w:rPr>
      </w:pPr>
    </w:p>
    <w:p w:rsidR="00A60B43" w:rsidRPr="001A6060" w:rsidRDefault="00A60B43" w:rsidP="00A60B43">
      <w:pPr>
        <w:jc w:val="both"/>
        <w:rPr>
          <w:b/>
        </w:rPr>
      </w:pPr>
      <w:r w:rsidRPr="001A6060">
        <w:rPr>
          <w:b/>
        </w:rPr>
        <w:t>6.Механизм реализации Программы</w:t>
      </w:r>
    </w:p>
    <w:p w:rsidR="00A60B43" w:rsidRPr="001A6060" w:rsidRDefault="00A60B43" w:rsidP="00A60B43">
      <w:pPr>
        <w:jc w:val="both"/>
      </w:pPr>
      <w:r w:rsidRPr="001A6060">
        <w:t xml:space="preserve">         Базовым принципом, определяющим построение механизма реализации Программы, является принцип «баланса интересов», который подразумевает обеспечение соблюдения интересов всех участников Программы: органов местного самоуправления, предприятий и населения.</w:t>
      </w:r>
    </w:p>
    <w:p w:rsidR="00A60B43" w:rsidRPr="001A6060" w:rsidRDefault="00A60B43" w:rsidP="00A60B43">
      <w:pPr>
        <w:jc w:val="both"/>
      </w:pPr>
      <w:r w:rsidRPr="001A6060">
        <w:t xml:space="preserve">         При формировании мероприятий необходимо предусмотреть софинансирование конкретных проектов за счет средств муниципального образования «Алданский район», муниципального образования «Город Алдан», в отдельных случаях – государственного бюджета Республики Саха (Якутия) и федерального бюджета, в рамках перечня действующих муниципальных, государственных и федеральных целевых программ, а также внебюджетных источниках.</w:t>
      </w:r>
    </w:p>
    <w:p w:rsidR="00A60B43" w:rsidRPr="001A6060" w:rsidRDefault="00A60B43" w:rsidP="00A60B43">
      <w:pPr>
        <w:jc w:val="both"/>
      </w:pPr>
      <w:r w:rsidRPr="001A6060">
        <w:t>7.Ожидаемые результаты</w:t>
      </w:r>
    </w:p>
    <w:p w:rsidR="00A60B43" w:rsidRPr="001A6060" w:rsidRDefault="00A60B43" w:rsidP="00A60B43">
      <w:pPr>
        <w:jc w:val="both"/>
      </w:pPr>
      <w:r w:rsidRPr="001A6060">
        <w:t xml:space="preserve">         Ожидаемые результаты реализации Программы могут быть определены:</w:t>
      </w:r>
    </w:p>
    <w:p w:rsidR="00A60B43" w:rsidRPr="001A6060" w:rsidRDefault="00A60B43" w:rsidP="00A60B43">
      <w:pPr>
        <w:jc w:val="both"/>
      </w:pPr>
      <w:r w:rsidRPr="001A6060">
        <w:t>-улучшение качества жизни населения;</w:t>
      </w:r>
    </w:p>
    <w:p w:rsidR="00A60B43" w:rsidRPr="001A6060" w:rsidRDefault="00A60B43" w:rsidP="00A60B43">
      <w:pPr>
        <w:jc w:val="both"/>
      </w:pPr>
      <w:r w:rsidRPr="001A6060">
        <w:t>-создание новых рабочих мест, сокращение числа безработных;</w:t>
      </w:r>
    </w:p>
    <w:p w:rsidR="00A60B43" w:rsidRPr="001A6060" w:rsidRDefault="00A60B43" w:rsidP="00A60B43">
      <w:pPr>
        <w:jc w:val="both"/>
      </w:pPr>
      <w:r w:rsidRPr="001A6060">
        <w:t>-создание надежной системы жизнеобеспечения населения;</w:t>
      </w:r>
    </w:p>
    <w:p w:rsidR="00A60B43" w:rsidRPr="001A6060" w:rsidRDefault="00A60B43" w:rsidP="00A60B43">
      <w:pPr>
        <w:jc w:val="both"/>
      </w:pPr>
      <w:r w:rsidRPr="001A6060">
        <w:t>-повышение качества и доступности услуг в социальной сфере;</w:t>
      </w:r>
    </w:p>
    <w:p w:rsidR="00A60B43" w:rsidRPr="001A6060" w:rsidRDefault="00A60B43" w:rsidP="00A60B43">
      <w:pPr>
        <w:jc w:val="both"/>
      </w:pPr>
      <w:r w:rsidRPr="001A6060">
        <w:t>-обеспечение финансовой устойчивости городского поселения.</w:t>
      </w:r>
    </w:p>
    <w:p w:rsidR="00A60B43" w:rsidRPr="001A6060" w:rsidRDefault="00A60B43" w:rsidP="00A60B43">
      <w:pPr>
        <w:jc w:val="both"/>
      </w:pPr>
    </w:p>
    <w:p w:rsidR="00A60B43" w:rsidRPr="001A6060" w:rsidRDefault="00A60B43" w:rsidP="00A60B43">
      <w:pPr>
        <w:jc w:val="both"/>
      </w:pPr>
    </w:p>
    <w:p w:rsidR="003A08AF" w:rsidRDefault="003A08AF" w:rsidP="00F12612">
      <w:pPr>
        <w:tabs>
          <w:tab w:val="left" w:pos="6855"/>
        </w:tabs>
        <w:rPr>
          <w:sz w:val="28"/>
          <w:szCs w:val="28"/>
        </w:rPr>
      </w:pPr>
    </w:p>
    <w:p w:rsidR="003A08AF" w:rsidRDefault="003A08AF" w:rsidP="00F12612">
      <w:pPr>
        <w:tabs>
          <w:tab w:val="left" w:pos="6855"/>
        </w:tabs>
        <w:rPr>
          <w:sz w:val="28"/>
          <w:szCs w:val="28"/>
        </w:rPr>
      </w:pPr>
    </w:p>
    <w:p w:rsidR="003A08AF" w:rsidRDefault="003A08AF" w:rsidP="00F12612">
      <w:pPr>
        <w:tabs>
          <w:tab w:val="left" w:pos="6855"/>
        </w:tabs>
        <w:rPr>
          <w:sz w:val="28"/>
          <w:szCs w:val="28"/>
        </w:rPr>
      </w:pPr>
    </w:p>
    <w:p w:rsidR="003A08AF" w:rsidRDefault="003A08AF" w:rsidP="00F12612">
      <w:pPr>
        <w:tabs>
          <w:tab w:val="left" w:pos="6855"/>
        </w:tabs>
        <w:rPr>
          <w:sz w:val="28"/>
          <w:szCs w:val="28"/>
        </w:rPr>
      </w:pPr>
    </w:p>
    <w:p w:rsidR="00A60B43" w:rsidRDefault="00A60B43" w:rsidP="00F12612">
      <w:pPr>
        <w:tabs>
          <w:tab w:val="left" w:pos="6855"/>
        </w:tabs>
        <w:rPr>
          <w:sz w:val="28"/>
          <w:szCs w:val="28"/>
        </w:rPr>
      </w:pPr>
    </w:p>
    <w:p w:rsidR="00A60B43" w:rsidRDefault="00A60B43" w:rsidP="00F12612">
      <w:pPr>
        <w:tabs>
          <w:tab w:val="left" w:pos="6855"/>
        </w:tabs>
        <w:rPr>
          <w:sz w:val="28"/>
          <w:szCs w:val="28"/>
        </w:rPr>
      </w:pPr>
    </w:p>
    <w:p w:rsidR="00A60B43" w:rsidRDefault="00A60B43" w:rsidP="00F12612">
      <w:pPr>
        <w:tabs>
          <w:tab w:val="left" w:pos="6855"/>
        </w:tabs>
        <w:rPr>
          <w:sz w:val="28"/>
          <w:szCs w:val="28"/>
        </w:rPr>
      </w:pPr>
    </w:p>
    <w:p w:rsidR="00A60B43" w:rsidRDefault="00A60B43" w:rsidP="00F12612">
      <w:pPr>
        <w:tabs>
          <w:tab w:val="left" w:pos="6855"/>
        </w:tabs>
        <w:rPr>
          <w:sz w:val="28"/>
          <w:szCs w:val="28"/>
        </w:rPr>
      </w:pPr>
    </w:p>
    <w:p w:rsidR="00A60B43" w:rsidRDefault="00A60B43" w:rsidP="00F12612">
      <w:pPr>
        <w:tabs>
          <w:tab w:val="left" w:pos="6855"/>
        </w:tabs>
        <w:rPr>
          <w:sz w:val="28"/>
          <w:szCs w:val="28"/>
        </w:rPr>
      </w:pPr>
    </w:p>
    <w:p w:rsidR="00A60B43" w:rsidRDefault="00A60B43" w:rsidP="00F12612">
      <w:pPr>
        <w:tabs>
          <w:tab w:val="left" w:pos="6855"/>
        </w:tabs>
        <w:rPr>
          <w:sz w:val="28"/>
          <w:szCs w:val="28"/>
        </w:rPr>
      </w:pPr>
    </w:p>
    <w:p w:rsidR="00A60B43" w:rsidRDefault="00A60B43" w:rsidP="00F12612">
      <w:pPr>
        <w:tabs>
          <w:tab w:val="left" w:pos="6855"/>
        </w:tabs>
        <w:rPr>
          <w:sz w:val="28"/>
          <w:szCs w:val="28"/>
        </w:rPr>
      </w:pPr>
    </w:p>
    <w:p w:rsidR="00A60B43" w:rsidRDefault="00A60B43" w:rsidP="00F12612">
      <w:pPr>
        <w:tabs>
          <w:tab w:val="left" w:pos="6855"/>
        </w:tabs>
        <w:rPr>
          <w:sz w:val="28"/>
          <w:szCs w:val="28"/>
        </w:rPr>
      </w:pPr>
    </w:p>
    <w:p w:rsidR="00A60B43" w:rsidRDefault="00A60B43" w:rsidP="00F12612">
      <w:pPr>
        <w:tabs>
          <w:tab w:val="left" w:pos="6855"/>
        </w:tabs>
        <w:rPr>
          <w:sz w:val="28"/>
          <w:szCs w:val="28"/>
        </w:rPr>
      </w:pPr>
    </w:p>
    <w:p w:rsidR="00A60B43" w:rsidRDefault="00A60B43" w:rsidP="00F12612">
      <w:pPr>
        <w:tabs>
          <w:tab w:val="left" w:pos="6855"/>
        </w:tabs>
        <w:rPr>
          <w:sz w:val="28"/>
          <w:szCs w:val="28"/>
        </w:rPr>
      </w:pPr>
    </w:p>
    <w:p w:rsidR="00A60B43" w:rsidRDefault="00A60B43" w:rsidP="00F12612">
      <w:pPr>
        <w:tabs>
          <w:tab w:val="left" w:pos="6855"/>
        </w:tabs>
        <w:rPr>
          <w:sz w:val="28"/>
          <w:szCs w:val="28"/>
        </w:rPr>
      </w:pPr>
    </w:p>
    <w:p w:rsidR="00A60B43" w:rsidRDefault="00A60B43" w:rsidP="00F12612">
      <w:pPr>
        <w:tabs>
          <w:tab w:val="left" w:pos="6855"/>
        </w:tabs>
        <w:rPr>
          <w:sz w:val="28"/>
          <w:szCs w:val="28"/>
        </w:rPr>
      </w:pPr>
    </w:p>
    <w:p w:rsidR="00A60B43" w:rsidRDefault="00A60B43" w:rsidP="00F12612">
      <w:pPr>
        <w:tabs>
          <w:tab w:val="left" w:pos="6855"/>
        </w:tabs>
        <w:rPr>
          <w:sz w:val="28"/>
          <w:szCs w:val="28"/>
        </w:rPr>
      </w:pPr>
    </w:p>
    <w:p w:rsidR="00A60B43" w:rsidRDefault="00A60B43" w:rsidP="00F12612">
      <w:pPr>
        <w:tabs>
          <w:tab w:val="left" w:pos="6855"/>
        </w:tabs>
        <w:rPr>
          <w:sz w:val="28"/>
          <w:szCs w:val="28"/>
        </w:rPr>
      </w:pPr>
    </w:p>
    <w:p w:rsidR="00A60B43" w:rsidRDefault="00A60B43" w:rsidP="00F12612">
      <w:pPr>
        <w:tabs>
          <w:tab w:val="left" w:pos="6855"/>
        </w:tabs>
        <w:rPr>
          <w:sz w:val="28"/>
          <w:szCs w:val="28"/>
        </w:rPr>
      </w:pPr>
    </w:p>
    <w:p w:rsidR="00A60B43" w:rsidRDefault="00A60B43" w:rsidP="00F12612">
      <w:pPr>
        <w:tabs>
          <w:tab w:val="left" w:pos="6855"/>
        </w:tabs>
        <w:rPr>
          <w:sz w:val="28"/>
          <w:szCs w:val="28"/>
        </w:rPr>
      </w:pPr>
    </w:p>
    <w:p w:rsidR="00A60B43" w:rsidRDefault="00A60B43" w:rsidP="00F12612">
      <w:pPr>
        <w:tabs>
          <w:tab w:val="left" w:pos="6855"/>
        </w:tabs>
        <w:rPr>
          <w:sz w:val="28"/>
          <w:szCs w:val="28"/>
        </w:rPr>
      </w:pPr>
    </w:p>
    <w:p w:rsidR="00A60B43" w:rsidRDefault="00A60B43" w:rsidP="00F12612">
      <w:pPr>
        <w:tabs>
          <w:tab w:val="left" w:pos="6855"/>
        </w:tabs>
        <w:rPr>
          <w:sz w:val="28"/>
          <w:szCs w:val="28"/>
        </w:rPr>
      </w:pPr>
    </w:p>
    <w:p w:rsidR="00A60B43" w:rsidRDefault="00A60B43" w:rsidP="00F12612">
      <w:pPr>
        <w:tabs>
          <w:tab w:val="left" w:pos="6855"/>
        </w:tabs>
        <w:rPr>
          <w:sz w:val="28"/>
          <w:szCs w:val="28"/>
        </w:rPr>
      </w:pPr>
    </w:p>
    <w:p w:rsidR="007C601E" w:rsidRDefault="007C601E" w:rsidP="00252BE9">
      <w:pPr>
        <w:tabs>
          <w:tab w:val="left" w:pos="6855"/>
        </w:tabs>
        <w:jc w:val="center"/>
        <w:rPr>
          <w:sz w:val="28"/>
          <w:szCs w:val="28"/>
        </w:rPr>
      </w:pPr>
    </w:p>
    <w:p w:rsidR="007C601E" w:rsidRDefault="007C601E" w:rsidP="00252BE9">
      <w:pPr>
        <w:tabs>
          <w:tab w:val="left" w:pos="6855"/>
        </w:tabs>
        <w:jc w:val="center"/>
        <w:rPr>
          <w:sz w:val="28"/>
          <w:szCs w:val="28"/>
        </w:rPr>
      </w:pPr>
    </w:p>
    <w:sectPr w:rsidR="007C601E" w:rsidSect="00234A4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73C" w:rsidRDefault="0010773C" w:rsidP="006F3FDA">
      <w:r>
        <w:separator/>
      </w:r>
    </w:p>
  </w:endnote>
  <w:endnote w:type="continuationSeparator" w:id="1">
    <w:p w:rsidR="0010773C" w:rsidRDefault="0010773C" w:rsidP="006F3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73C" w:rsidRDefault="0010773C" w:rsidP="006F3FDA">
      <w:r>
        <w:separator/>
      </w:r>
    </w:p>
  </w:footnote>
  <w:footnote w:type="continuationSeparator" w:id="1">
    <w:p w:rsidR="0010773C" w:rsidRDefault="0010773C" w:rsidP="006F3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6E4"/>
    <w:multiLevelType w:val="hybridMultilevel"/>
    <w:tmpl w:val="1B2008F6"/>
    <w:lvl w:ilvl="0" w:tplc="249E1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3F6756"/>
    <w:multiLevelType w:val="hybridMultilevel"/>
    <w:tmpl w:val="996A0FB4"/>
    <w:lvl w:ilvl="0" w:tplc="14A205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0E7DAC"/>
    <w:multiLevelType w:val="multilevel"/>
    <w:tmpl w:val="C3BA3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4B41E6"/>
    <w:multiLevelType w:val="hybridMultilevel"/>
    <w:tmpl w:val="90E8884A"/>
    <w:lvl w:ilvl="0" w:tplc="4F9802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BF4"/>
    <w:rsid w:val="00005C23"/>
    <w:rsid w:val="00020F46"/>
    <w:rsid w:val="00044584"/>
    <w:rsid w:val="00055047"/>
    <w:rsid w:val="000B5E8D"/>
    <w:rsid w:val="000D33A1"/>
    <w:rsid w:val="000E57A1"/>
    <w:rsid w:val="00100531"/>
    <w:rsid w:val="001020EA"/>
    <w:rsid w:val="00102478"/>
    <w:rsid w:val="0010773C"/>
    <w:rsid w:val="00135DB7"/>
    <w:rsid w:val="00183369"/>
    <w:rsid w:val="001B0DF9"/>
    <w:rsid w:val="001B361F"/>
    <w:rsid w:val="001B4281"/>
    <w:rsid w:val="001C2B21"/>
    <w:rsid w:val="00234A4E"/>
    <w:rsid w:val="00241B9C"/>
    <w:rsid w:val="00252BE9"/>
    <w:rsid w:val="00264983"/>
    <w:rsid w:val="002910AD"/>
    <w:rsid w:val="002B3A48"/>
    <w:rsid w:val="002C17B6"/>
    <w:rsid w:val="002E45D7"/>
    <w:rsid w:val="003045A8"/>
    <w:rsid w:val="00307666"/>
    <w:rsid w:val="00324703"/>
    <w:rsid w:val="00341732"/>
    <w:rsid w:val="003554E9"/>
    <w:rsid w:val="003923C3"/>
    <w:rsid w:val="003A08AF"/>
    <w:rsid w:val="003A6478"/>
    <w:rsid w:val="003D7960"/>
    <w:rsid w:val="003F73E9"/>
    <w:rsid w:val="00405573"/>
    <w:rsid w:val="00410909"/>
    <w:rsid w:val="004144BC"/>
    <w:rsid w:val="00420A16"/>
    <w:rsid w:val="00424BA9"/>
    <w:rsid w:val="0044191C"/>
    <w:rsid w:val="00443254"/>
    <w:rsid w:val="00464A9E"/>
    <w:rsid w:val="00496260"/>
    <w:rsid w:val="004A5395"/>
    <w:rsid w:val="004A7535"/>
    <w:rsid w:val="004D11A1"/>
    <w:rsid w:val="004F277D"/>
    <w:rsid w:val="00501FD4"/>
    <w:rsid w:val="00502747"/>
    <w:rsid w:val="00502FC4"/>
    <w:rsid w:val="005043CF"/>
    <w:rsid w:val="005238B8"/>
    <w:rsid w:val="00527C92"/>
    <w:rsid w:val="00544CD6"/>
    <w:rsid w:val="00575717"/>
    <w:rsid w:val="005939E1"/>
    <w:rsid w:val="005B4466"/>
    <w:rsid w:val="005D4577"/>
    <w:rsid w:val="00600FCE"/>
    <w:rsid w:val="00637FDE"/>
    <w:rsid w:val="006403E8"/>
    <w:rsid w:val="00650F88"/>
    <w:rsid w:val="00677343"/>
    <w:rsid w:val="006B4BCD"/>
    <w:rsid w:val="006D4505"/>
    <w:rsid w:val="006D6726"/>
    <w:rsid w:val="006E4EFB"/>
    <w:rsid w:val="006E5B73"/>
    <w:rsid w:val="006E727C"/>
    <w:rsid w:val="006F3FDA"/>
    <w:rsid w:val="006F6B10"/>
    <w:rsid w:val="00710BF4"/>
    <w:rsid w:val="007154A6"/>
    <w:rsid w:val="00726703"/>
    <w:rsid w:val="00754EB5"/>
    <w:rsid w:val="007635F3"/>
    <w:rsid w:val="00763772"/>
    <w:rsid w:val="00784192"/>
    <w:rsid w:val="007928FD"/>
    <w:rsid w:val="007A0A10"/>
    <w:rsid w:val="007A3386"/>
    <w:rsid w:val="007A6608"/>
    <w:rsid w:val="007C5AF1"/>
    <w:rsid w:val="007C601E"/>
    <w:rsid w:val="007F5E12"/>
    <w:rsid w:val="008036FE"/>
    <w:rsid w:val="008142EB"/>
    <w:rsid w:val="008313F6"/>
    <w:rsid w:val="00867E38"/>
    <w:rsid w:val="008E12D2"/>
    <w:rsid w:val="008F17D7"/>
    <w:rsid w:val="00906E1B"/>
    <w:rsid w:val="00912380"/>
    <w:rsid w:val="00921FC4"/>
    <w:rsid w:val="00922608"/>
    <w:rsid w:val="0093073D"/>
    <w:rsid w:val="00933098"/>
    <w:rsid w:val="009535A5"/>
    <w:rsid w:val="009703F5"/>
    <w:rsid w:val="00977369"/>
    <w:rsid w:val="009E1999"/>
    <w:rsid w:val="009F2636"/>
    <w:rsid w:val="00A10E94"/>
    <w:rsid w:val="00A13BBD"/>
    <w:rsid w:val="00A13E95"/>
    <w:rsid w:val="00A24DFD"/>
    <w:rsid w:val="00A4178C"/>
    <w:rsid w:val="00A60352"/>
    <w:rsid w:val="00A60B43"/>
    <w:rsid w:val="00A72E95"/>
    <w:rsid w:val="00A817AC"/>
    <w:rsid w:val="00A970E6"/>
    <w:rsid w:val="00AB11FA"/>
    <w:rsid w:val="00AC5E04"/>
    <w:rsid w:val="00AC6C6D"/>
    <w:rsid w:val="00B11EBD"/>
    <w:rsid w:val="00B15787"/>
    <w:rsid w:val="00B163EB"/>
    <w:rsid w:val="00B168C2"/>
    <w:rsid w:val="00B23F5F"/>
    <w:rsid w:val="00B252E2"/>
    <w:rsid w:val="00B34CF4"/>
    <w:rsid w:val="00B37999"/>
    <w:rsid w:val="00B46BE0"/>
    <w:rsid w:val="00B4757D"/>
    <w:rsid w:val="00BC3059"/>
    <w:rsid w:val="00BC34FA"/>
    <w:rsid w:val="00C15C76"/>
    <w:rsid w:val="00C42E79"/>
    <w:rsid w:val="00C60FC6"/>
    <w:rsid w:val="00C64638"/>
    <w:rsid w:val="00C9016E"/>
    <w:rsid w:val="00CA14AB"/>
    <w:rsid w:val="00CB765A"/>
    <w:rsid w:val="00CC505A"/>
    <w:rsid w:val="00CC6259"/>
    <w:rsid w:val="00CD5472"/>
    <w:rsid w:val="00D06DD5"/>
    <w:rsid w:val="00D236C7"/>
    <w:rsid w:val="00D2503D"/>
    <w:rsid w:val="00D316F0"/>
    <w:rsid w:val="00D46751"/>
    <w:rsid w:val="00D56FE0"/>
    <w:rsid w:val="00D57E2F"/>
    <w:rsid w:val="00D75F11"/>
    <w:rsid w:val="00D97938"/>
    <w:rsid w:val="00DB25B0"/>
    <w:rsid w:val="00DC6ACA"/>
    <w:rsid w:val="00DE763B"/>
    <w:rsid w:val="00DF38F4"/>
    <w:rsid w:val="00E17936"/>
    <w:rsid w:val="00E21B7F"/>
    <w:rsid w:val="00E32B55"/>
    <w:rsid w:val="00E4002A"/>
    <w:rsid w:val="00E52910"/>
    <w:rsid w:val="00E52A72"/>
    <w:rsid w:val="00E5367D"/>
    <w:rsid w:val="00E566AE"/>
    <w:rsid w:val="00E6067F"/>
    <w:rsid w:val="00E654F2"/>
    <w:rsid w:val="00E84262"/>
    <w:rsid w:val="00E91E0A"/>
    <w:rsid w:val="00EA0119"/>
    <w:rsid w:val="00EB7C57"/>
    <w:rsid w:val="00EC0269"/>
    <w:rsid w:val="00EC2DE3"/>
    <w:rsid w:val="00EE1661"/>
    <w:rsid w:val="00EF25B0"/>
    <w:rsid w:val="00EF4848"/>
    <w:rsid w:val="00F10C69"/>
    <w:rsid w:val="00F12612"/>
    <w:rsid w:val="00F127DE"/>
    <w:rsid w:val="00F24884"/>
    <w:rsid w:val="00F46A6A"/>
    <w:rsid w:val="00F60768"/>
    <w:rsid w:val="00F670C7"/>
    <w:rsid w:val="00F76A84"/>
    <w:rsid w:val="00F9381F"/>
    <w:rsid w:val="00FC63BD"/>
    <w:rsid w:val="00FD2A3E"/>
    <w:rsid w:val="00FD6D24"/>
    <w:rsid w:val="00FE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C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44CD6"/>
    <w:pPr>
      <w:keepNext/>
      <w:spacing w:line="360" w:lineRule="auto"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44C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4C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703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247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C6259"/>
    <w:pPr>
      <w:ind w:left="720"/>
      <w:contextualSpacing/>
    </w:pPr>
  </w:style>
  <w:style w:type="paragraph" w:styleId="a6">
    <w:name w:val="Balloon Text"/>
    <w:basedOn w:val="a"/>
    <w:link w:val="a7"/>
    <w:unhideWhenUsed/>
    <w:rsid w:val="007154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154A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6F3F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F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3F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B1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EC02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C0269"/>
    <w:pPr>
      <w:widowControl w:val="0"/>
      <w:shd w:val="clear" w:color="auto" w:fill="FFFFFF"/>
      <w:spacing w:after="300" w:line="317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EC02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269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  <w:lang w:eastAsia="en-US"/>
    </w:rPr>
  </w:style>
  <w:style w:type="character" w:customStyle="1" w:styleId="ac">
    <w:name w:val="Основной текст_"/>
    <w:basedOn w:val="a0"/>
    <w:link w:val="13"/>
    <w:rsid w:val="001B0DF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c"/>
    <w:rsid w:val="001B0DF9"/>
    <w:pPr>
      <w:widowControl w:val="0"/>
      <w:shd w:val="clear" w:color="auto" w:fill="FFFFFF"/>
      <w:spacing w:before="660" w:line="413" w:lineRule="exact"/>
      <w:jc w:val="both"/>
    </w:pPr>
    <w:rPr>
      <w:spacing w:val="3"/>
      <w:sz w:val="21"/>
      <w:szCs w:val="21"/>
      <w:lang w:eastAsia="en-US"/>
    </w:rPr>
  </w:style>
  <w:style w:type="table" w:styleId="ad">
    <w:name w:val="Table Grid"/>
    <w:basedOn w:val="a1"/>
    <w:uiPriority w:val="59"/>
    <w:rsid w:val="001B0D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6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4C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44C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44C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44C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e">
    <w:name w:val="Strong"/>
    <w:qFormat/>
    <w:rsid w:val="00544CD6"/>
    <w:rPr>
      <w:rFonts w:ascii="Times New Roman" w:hAnsi="Times New Roman" w:cs="Times New Roman" w:hint="default"/>
      <w:b/>
      <w:bCs/>
    </w:rPr>
  </w:style>
  <w:style w:type="paragraph" w:styleId="af">
    <w:name w:val="Normal (Web)"/>
    <w:basedOn w:val="a"/>
    <w:rsid w:val="00544CD6"/>
    <w:pPr>
      <w:spacing w:before="100" w:beforeAutospacing="1" w:after="100" w:afterAutospacing="1" w:line="324" w:lineRule="auto"/>
    </w:pPr>
    <w:rPr>
      <w:rFonts w:ascii="Arial" w:hAnsi="Arial" w:cs="Arial"/>
      <w:color w:val="000000"/>
      <w:sz w:val="18"/>
      <w:szCs w:val="18"/>
    </w:rPr>
  </w:style>
  <w:style w:type="character" w:customStyle="1" w:styleId="af0">
    <w:name w:val="Текст сноски Знак"/>
    <w:link w:val="af1"/>
    <w:semiHidden/>
    <w:locked/>
    <w:rsid w:val="00544CD6"/>
    <w:rPr>
      <w:lang w:eastAsia="ru-RU"/>
    </w:rPr>
  </w:style>
  <w:style w:type="paragraph" w:styleId="af1">
    <w:name w:val="footnote text"/>
    <w:basedOn w:val="a"/>
    <w:link w:val="af0"/>
    <w:semiHidden/>
    <w:rsid w:val="00544CD6"/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544C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link w:val="af3"/>
    <w:locked/>
    <w:rsid w:val="00544CD6"/>
    <w:rPr>
      <w:sz w:val="24"/>
      <w:szCs w:val="24"/>
      <w:lang w:eastAsia="ru-RU"/>
    </w:rPr>
  </w:style>
  <w:style w:type="paragraph" w:styleId="af3">
    <w:name w:val="Body Text Indent"/>
    <w:basedOn w:val="a"/>
    <w:link w:val="af2"/>
    <w:rsid w:val="00544CD6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54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44C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4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44C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44C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544C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4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544CD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44C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semiHidden/>
    <w:rsid w:val="00544C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544CD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6">
    <w:name w:val="Знак"/>
    <w:basedOn w:val="a"/>
    <w:rsid w:val="00544C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Текст1"/>
    <w:basedOn w:val="a"/>
    <w:rsid w:val="00544CD6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Title">
    <w:name w:val="ConsTitle"/>
    <w:rsid w:val="0054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54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544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kstob">
    <w:name w:val="tekstob"/>
    <w:basedOn w:val="a"/>
    <w:rsid w:val="00544CD6"/>
    <w:pPr>
      <w:spacing w:before="100" w:beforeAutospacing="1" w:after="100" w:afterAutospacing="1"/>
    </w:pPr>
  </w:style>
  <w:style w:type="paragraph" w:customStyle="1" w:styleId="17">
    <w:name w:val="Знак1"/>
    <w:basedOn w:val="a"/>
    <w:rsid w:val="00544C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544CD6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544CD6"/>
    <w:pPr>
      <w:spacing w:before="100" w:beforeAutospacing="1" w:after="100" w:afterAutospacing="1" w:line="324" w:lineRule="auto"/>
    </w:pPr>
    <w:rPr>
      <w:rFonts w:ascii="Arial" w:hAnsi="Arial" w:cs="Arial"/>
      <w:color w:val="000000"/>
      <w:sz w:val="18"/>
      <w:szCs w:val="18"/>
    </w:rPr>
  </w:style>
  <w:style w:type="paragraph" w:customStyle="1" w:styleId="msonormalbullet2gifbullet3gif">
    <w:name w:val="msonormalbullet2gifbullet3.gif"/>
    <w:basedOn w:val="a"/>
    <w:rsid w:val="00544CD6"/>
    <w:pPr>
      <w:spacing w:before="100" w:beforeAutospacing="1" w:after="100" w:afterAutospacing="1" w:line="324" w:lineRule="auto"/>
    </w:pPr>
    <w:rPr>
      <w:rFonts w:ascii="Arial" w:hAnsi="Arial" w:cs="Arial"/>
      <w:color w:val="000000"/>
      <w:sz w:val="18"/>
      <w:szCs w:val="18"/>
    </w:rPr>
  </w:style>
  <w:style w:type="paragraph" w:customStyle="1" w:styleId="msonormalbullet2gifbullet2gif">
    <w:name w:val="msonormalbullet2gifbullet2.gif"/>
    <w:basedOn w:val="a"/>
    <w:rsid w:val="00544CD6"/>
    <w:pPr>
      <w:spacing w:before="100" w:beforeAutospacing="1" w:after="100" w:afterAutospacing="1" w:line="324" w:lineRule="auto"/>
    </w:pPr>
    <w:rPr>
      <w:rFonts w:ascii="Arial" w:hAnsi="Arial" w:cs="Arial"/>
      <w:color w:val="000000"/>
      <w:sz w:val="18"/>
      <w:szCs w:val="18"/>
    </w:rPr>
  </w:style>
  <w:style w:type="character" w:styleId="af7">
    <w:name w:val="Hyperlink"/>
    <w:rsid w:val="00544CD6"/>
    <w:rPr>
      <w:color w:val="0000FF"/>
      <w:u w:val="single"/>
    </w:rPr>
  </w:style>
  <w:style w:type="character" w:styleId="af8">
    <w:name w:val="FollowedHyperlink"/>
    <w:rsid w:val="00544CD6"/>
    <w:rPr>
      <w:color w:val="0000FF"/>
      <w:u w:val="single"/>
    </w:rPr>
  </w:style>
  <w:style w:type="paragraph" w:customStyle="1" w:styleId="af9">
    <w:name w:val="Знак"/>
    <w:basedOn w:val="a"/>
    <w:rsid w:val="00544C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544C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8">
    <w:name w:val="Сетка таблицы1"/>
    <w:basedOn w:val="a1"/>
    <w:next w:val="ad"/>
    <w:uiPriority w:val="59"/>
    <w:rsid w:val="00020F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Текст2"/>
    <w:basedOn w:val="a"/>
    <w:rsid w:val="00C42E79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afb">
    <w:name w:val="Знак"/>
    <w:basedOn w:val="a"/>
    <w:rsid w:val="00C42E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A86C-7693-431F-AB5B-79D5D4BC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k8-irina</cp:lastModifiedBy>
  <cp:revision>3</cp:revision>
  <cp:lastPrinted>2016-10-19T06:15:00Z</cp:lastPrinted>
  <dcterms:created xsi:type="dcterms:W3CDTF">2017-01-17T05:47:00Z</dcterms:created>
  <dcterms:modified xsi:type="dcterms:W3CDTF">2017-01-17T05:50:00Z</dcterms:modified>
</cp:coreProperties>
</file>