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48" w:rsidRDefault="009C3C48" w:rsidP="00AE0D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E0D94" w:rsidRPr="00AE0D94" w:rsidRDefault="00AE0D94" w:rsidP="00AE0D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E0D94">
        <w:rPr>
          <w:b/>
          <w:sz w:val="28"/>
          <w:szCs w:val="28"/>
        </w:rPr>
        <w:t>О принудительной госпитализации больного туберкулезом.</w:t>
      </w:r>
    </w:p>
    <w:p w:rsidR="00AE0D94" w:rsidRDefault="00AE0D94" w:rsidP="00BE54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545A" w:rsidRDefault="008124B5" w:rsidP="00BE54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545A" w:rsidRPr="00BE545A">
        <w:rPr>
          <w:sz w:val="28"/>
          <w:szCs w:val="28"/>
        </w:rPr>
        <w:t xml:space="preserve"> 1990-ые годы </w:t>
      </w:r>
      <w:r>
        <w:rPr>
          <w:sz w:val="28"/>
          <w:szCs w:val="28"/>
        </w:rPr>
        <w:t>заболеваемость заразной формой туберкулеза</w:t>
      </w:r>
      <w:r w:rsidRPr="00BE545A">
        <w:rPr>
          <w:sz w:val="28"/>
          <w:szCs w:val="28"/>
        </w:rPr>
        <w:t xml:space="preserve"> резко вырос </w:t>
      </w:r>
      <w:r w:rsidR="00BE545A">
        <w:rPr>
          <w:sz w:val="28"/>
          <w:szCs w:val="28"/>
        </w:rPr>
        <w:t xml:space="preserve">и по настоящее время рост </w:t>
      </w:r>
      <w:r>
        <w:rPr>
          <w:sz w:val="28"/>
          <w:szCs w:val="28"/>
        </w:rPr>
        <w:t xml:space="preserve">данного вида инфекционной болезни </w:t>
      </w:r>
      <w:r w:rsidR="00BE545A">
        <w:rPr>
          <w:sz w:val="28"/>
          <w:szCs w:val="28"/>
        </w:rPr>
        <w:t xml:space="preserve">продолжается. Причиной </w:t>
      </w:r>
      <w:r w:rsidR="00887FC6">
        <w:rPr>
          <w:sz w:val="28"/>
          <w:szCs w:val="28"/>
        </w:rPr>
        <w:t xml:space="preserve">распространения </w:t>
      </w:r>
      <w:r w:rsidR="00BE545A">
        <w:rPr>
          <w:sz w:val="28"/>
          <w:szCs w:val="28"/>
        </w:rPr>
        <w:t xml:space="preserve">заболевания туберкулезом следует отметить </w:t>
      </w:r>
      <w:r w:rsidR="00BE545A" w:rsidRPr="00BE545A">
        <w:rPr>
          <w:sz w:val="28"/>
          <w:szCs w:val="28"/>
        </w:rPr>
        <w:t xml:space="preserve"> социально экономически</w:t>
      </w:r>
      <w:r w:rsidR="00BE545A">
        <w:rPr>
          <w:sz w:val="28"/>
          <w:szCs w:val="28"/>
        </w:rPr>
        <w:t>й</w:t>
      </w:r>
      <w:r w:rsidR="00BE545A" w:rsidRPr="00BE545A">
        <w:rPr>
          <w:sz w:val="28"/>
          <w:szCs w:val="28"/>
        </w:rPr>
        <w:t xml:space="preserve"> кризис в обществе, снижение уровня жизни населения. Другой важной проблемой борьбы с туберкулезом  является появление лекарственно устойчивой формы болезни</w:t>
      </w:r>
      <w:r w:rsidR="00BE545A">
        <w:rPr>
          <w:sz w:val="28"/>
          <w:szCs w:val="28"/>
        </w:rPr>
        <w:t xml:space="preserve">. </w:t>
      </w:r>
    </w:p>
    <w:p w:rsidR="00BE545A" w:rsidRDefault="00BE545A" w:rsidP="00BE54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45A">
        <w:rPr>
          <w:rFonts w:ascii="Times New Roman" w:hAnsi="Times New Roman" w:cs="Times New Roman"/>
        </w:rPr>
        <w:tab/>
      </w:r>
      <w:r w:rsidR="00933E17">
        <w:rPr>
          <w:rFonts w:ascii="Times New Roman" w:hAnsi="Times New Roman" w:cs="Times New Roman"/>
        </w:rPr>
        <w:t>По всей России, е</w:t>
      </w:r>
      <w:r w:rsidRPr="00BE545A">
        <w:rPr>
          <w:rFonts w:ascii="Times New Roman" w:hAnsi="Times New Roman" w:cs="Times New Roman"/>
        </w:rPr>
        <w:t>жегодно из исправительных учреждений уголовно-исполнительной системы освобождаютсядо 300 тыс. человек,</w:t>
      </w:r>
      <w:r w:rsidR="00A8498E">
        <w:rPr>
          <w:rFonts w:ascii="Times New Roman" w:hAnsi="Times New Roman" w:cs="Times New Roman"/>
        </w:rPr>
        <w:t xml:space="preserve"> в Республике Саха (Якутия) до 2,5 тысяч человек, </w:t>
      </w:r>
      <w:r w:rsidRPr="00BE545A">
        <w:rPr>
          <w:rFonts w:ascii="Times New Roman" w:hAnsi="Times New Roman" w:cs="Times New Roman"/>
        </w:rPr>
        <w:t xml:space="preserve"> многие из которых больны такими социально значимыми заболеваниями, как туберкулез.</w:t>
      </w:r>
    </w:p>
    <w:p w:rsidR="00F8594D" w:rsidRDefault="00933E17" w:rsidP="00933E17">
      <w:pPr>
        <w:spacing w:after="3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освобождения из мест лишения свободы  возникает проблема </w:t>
      </w:r>
      <w:r w:rsidRPr="00933E17">
        <w:rPr>
          <w:rFonts w:ascii="Times New Roman" w:hAnsi="Times New Roman" w:cs="Times New Roman"/>
          <w:sz w:val="28"/>
          <w:szCs w:val="28"/>
        </w:rPr>
        <w:t>постановки на учет лиц, больных туберкулезом, освободившихся из исправительных учреждений.</w:t>
      </w:r>
      <w:r w:rsidR="00A8498E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AE0D94">
        <w:rPr>
          <w:rFonts w:ascii="Times New Roman" w:hAnsi="Times New Roman" w:cs="Times New Roman"/>
          <w:sz w:val="28"/>
          <w:szCs w:val="28"/>
        </w:rPr>
        <w:t xml:space="preserve">из </w:t>
      </w:r>
      <w:r w:rsidR="00A8498E">
        <w:rPr>
          <w:rFonts w:ascii="Times New Roman" w:hAnsi="Times New Roman" w:cs="Times New Roman"/>
          <w:sz w:val="28"/>
          <w:szCs w:val="28"/>
        </w:rPr>
        <w:t xml:space="preserve">них </w:t>
      </w:r>
      <w:r w:rsidR="00AE0D94">
        <w:rPr>
          <w:rFonts w:ascii="Times New Roman" w:hAnsi="Times New Roman" w:cs="Times New Roman"/>
          <w:sz w:val="28"/>
          <w:szCs w:val="28"/>
        </w:rPr>
        <w:t>после освобождения остаются без медицинской помощи.</w:t>
      </w:r>
    </w:p>
    <w:p w:rsidR="00933E17" w:rsidRPr="00BE545A" w:rsidRDefault="00933E17" w:rsidP="00933E17">
      <w:pPr>
        <w:spacing w:after="3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5A">
        <w:rPr>
          <w:rFonts w:ascii="Times New Roman" w:hAnsi="Times New Roman" w:cs="Times New Roman"/>
          <w:sz w:val="28"/>
          <w:szCs w:val="28"/>
        </w:rPr>
        <w:t xml:space="preserve">Больные </w:t>
      </w:r>
      <w:r w:rsidR="00933CF7"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заразными формами туберкулеза</w:t>
      </w:r>
      <w:r w:rsidRPr="00BE545A">
        <w:rPr>
          <w:rFonts w:ascii="Times New Roman" w:hAnsi="Times New Roman" w:cs="Times New Roman"/>
          <w:sz w:val="28"/>
          <w:szCs w:val="28"/>
        </w:rPr>
        <w:t>с несерьезным</w:t>
      </w:r>
      <w:r w:rsidR="00A8498E">
        <w:rPr>
          <w:rFonts w:ascii="Times New Roman" w:hAnsi="Times New Roman" w:cs="Times New Roman"/>
          <w:sz w:val="28"/>
          <w:szCs w:val="28"/>
        </w:rPr>
        <w:t>и</w:t>
      </w:r>
      <w:r w:rsidRPr="00BE545A">
        <w:rPr>
          <w:rFonts w:ascii="Times New Roman" w:hAnsi="Times New Roman" w:cs="Times New Roman"/>
          <w:sz w:val="28"/>
          <w:szCs w:val="28"/>
        </w:rPr>
        <w:t xml:space="preserve"> отношением</w:t>
      </w:r>
      <w:r w:rsidR="00A8498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BE545A">
        <w:rPr>
          <w:rFonts w:ascii="Times New Roman" w:hAnsi="Times New Roman" w:cs="Times New Roman"/>
          <w:sz w:val="28"/>
          <w:szCs w:val="28"/>
        </w:rPr>
        <w:t xml:space="preserve"> к лечению</w:t>
      </w:r>
      <w:r w:rsidR="00F8594D">
        <w:rPr>
          <w:rFonts w:ascii="Times New Roman" w:hAnsi="Times New Roman" w:cs="Times New Roman"/>
          <w:sz w:val="28"/>
          <w:szCs w:val="28"/>
        </w:rPr>
        <w:t>, прерывают лечение, прожива</w:t>
      </w:r>
      <w:r w:rsidR="00AE0D94">
        <w:rPr>
          <w:rFonts w:ascii="Times New Roman" w:hAnsi="Times New Roman" w:cs="Times New Roman"/>
          <w:sz w:val="28"/>
          <w:szCs w:val="28"/>
        </w:rPr>
        <w:t>я</w:t>
      </w:r>
      <w:r w:rsidR="00F8594D">
        <w:rPr>
          <w:rFonts w:ascii="Times New Roman" w:hAnsi="Times New Roman" w:cs="Times New Roman"/>
          <w:sz w:val="28"/>
          <w:szCs w:val="28"/>
        </w:rPr>
        <w:t xml:space="preserve"> в многоквартирных жилых домах, </w:t>
      </w:r>
      <w:r w:rsidRPr="00BE545A">
        <w:rPr>
          <w:rFonts w:ascii="Times New Roman" w:hAnsi="Times New Roman" w:cs="Times New Roman"/>
          <w:sz w:val="28"/>
          <w:szCs w:val="28"/>
        </w:rPr>
        <w:t>распространяют устойчивую инфекцию</w:t>
      </w:r>
      <w:r>
        <w:rPr>
          <w:rFonts w:ascii="Times New Roman" w:hAnsi="Times New Roman" w:cs="Times New Roman"/>
          <w:sz w:val="28"/>
          <w:szCs w:val="28"/>
        </w:rPr>
        <w:t>, туберкулез,</w:t>
      </w:r>
      <w:r w:rsidRPr="00BE545A"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44744F" w:rsidRDefault="002A50AA" w:rsidP="000606DC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43A62">
        <w:rPr>
          <w:rFonts w:ascii="Times New Roman CYR" w:hAnsi="Times New Roman CYR" w:cs="Times New Roman CYR"/>
          <w:sz w:val="28"/>
          <w:szCs w:val="28"/>
        </w:rPr>
        <w:t xml:space="preserve">о данным Управления Федеральной службы по надзору в сфере защиты прав потребителей </w:t>
      </w:r>
      <w:r w:rsidR="0044744F" w:rsidRPr="00E43A62">
        <w:rPr>
          <w:rFonts w:ascii="Times New Roman CYR" w:hAnsi="Times New Roman CYR" w:cs="Times New Roman CYR"/>
          <w:sz w:val="28"/>
          <w:szCs w:val="28"/>
        </w:rPr>
        <w:t>и благополучия человека по Р</w:t>
      </w:r>
      <w:r w:rsidR="0044744F">
        <w:rPr>
          <w:rFonts w:ascii="Times New Roman CYR" w:hAnsi="Times New Roman CYR" w:cs="Times New Roman CYR"/>
          <w:sz w:val="28"/>
          <w:szCs w:val="28"/>
        </w:rPr>
        <w:t xml:space="preserve">еспублике Саха (Якутия)  в период с января по июль 2015 годазарегистрировано 343 человека, впервые выявленные заболеванием туберкулеза, активной формы. Из-них 330 человек с диагнозом туберкулез органов дыхания, активной формы, в том числе 25 детей. </w:t>
      </w:r>
    </w:p>
    <w:p w:rsidR="0044744F" w:rsidRDefault="0044744F" w:rsidP="0044744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сравнению с 2014 годом рост заболеваемости туберкулезом активной формы составил на  65,8 %.</w:t>
      </w:r>
    </w:p>
    <w:p w:rsidR="00887FC6" w:rsidRPr="00887FC6" w:rsidRDefault="00887FC6" w:rsidP="00887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FC6">
        <w:rPr>
          <w:rFonts w:ascii="Times New Roman" w:hAnsi="Times New Roman" w:cs="Times New Roman"/>
          <w:sz w:val="28"/>
          <w:szCs w:val="28"/>
        </w:rPr>
        <w:t>Названные проблемы обуславливают необходимость широкого привлечения общественности к противотуберкулезным мероприятиям и в наше время</w:t>
      </w:r>
    </w:p>
    <w:p w:rsidR="00BE545A" w:rsidRPr="00BE545A" w:rsidRDefault="00BE545A" w:rsidP="00933E17">
      <w:pPr>
        <w:spacing w:after="3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конституционных прав граждан на охрану жизни и здоровья и в целях предупреждения распространения инфекционного заболевания прокурор на основании части 1 статьи 39 Кодекса  административного судопроизводства РФ вправе обратиться в суд с заявлением о госпитализации лиц, страдающих заразными формами туберкулеза.</w:t>
      </w:r>
    </w:p>
    <w:p w:rsidR="00BE545A" w:rsidRPr="00BE545A" w:rsidRDefault="00BE545A" w:rsidP="00AE0D94">
      <w:pPr>
        <w:spacing w:after="3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0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10 Федерального закона от 18 июня 2001 года N 77-ФЗ (в редакции от 22 августа 2004 года) "О предупреждении распространения туберкулеза в Российской Федерации"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</w:t>
      </w:r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решений суда госпитализируются в специализированные медицинские противотуберкулезные организации</w:t>
      </w:r>
      <w:proofErr w:type="gramEnd"/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и лечения. Уклонение от лечения лиц, страдающих заразными формами туберкулеза, подвергает опасности жизнь и здоровье других граждан, то есть затрагивает их права, свободы и законные интересы.</w:t>
      </w:r>
    </w:p>
    <w:p w:rsidR="00BE545A" w:rsidRPr="00BE545A" w:rsidRDefault="00BE545A" w:rsidP="00BE545A">
      <w:pPr>
        <w:spacing w:after="3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5A" w:rsidRPr="00BE545A" w:rsidRDefault="00BE545A" w:rsidP="00933E17">
      <w:pPr>
        <w:spacing w:after="3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действия Кодекса административного судопроизводства РФ, с 15 сентября 2015 года,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организации, в которой гражданин находится под диспансерным наблюдением (ст.23 КАС РФ).</w:t>
      </w:r>
    </w:p>
    <w:p w:rsidR="00BE545A" w:rsidRPr="00BE545A" w:rsidRDefault="00BE545A" w:rsidP="00BE545A">
      <w:pPr>
        <w:spacing w:after="3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AA" w:rsidRDefault="002A50AA" w:rsidP="002A50AA">
      <w:pPr>
        <w:spacing w:after="0" w:line="240" w:lineRule="auto"/>
        <w:rPr>
          <w:sz w:val="28"/>
          <w:szCs w:val="28"/>
        </w:rPr>
      </w:pPr>
    </w:p>
    <w:p w:rsidR="00BE545A" w:rsidRPr="00BE545A" w:rsidRDefault="00BE545A" w:rsidP="002A50AA">
      <w:pPr>
        <w:spacing w:after="0" w:line="240" w:lineRule="auto"/>
        <w:rPr>
          <w:sz w:val="28"/>
          <w:szCs w:val="28"/>
        </w:rPr>
      </w:pPr>
    </w:p>
    <w:sectPr w:rsidR="00BE545A" w:rsidRPr="00BE545A" w:rsidSect="0044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62"/>
    <w:rsid w:val="000606DC"/>
    <w:rsid w:val="001242FA"/>
    <w:rsid w:val="002A50AA"/>
    <w:rsid w:val="0044744F"/>
    <w:rsid w:val="006C5DED"/>
    <w:rsid w:val="00703575"/>
    <w:rsid w:val="008124B5"/>
    <w:rsid w:val="00887FC6"/>
    <w:rsid w:val="00933CF7"/>
    <w:rsid w:val="00933E17"/>
    <w:rsid w:val="009C3C48"/>
    <w:rsid w:val="00A8498E"/>
    <w:rsid w:val="00AE0D94"/>
    <w:rsid w:val="00AE1A9A"/>
    <w:rsid w:val="00BE545A"/>
    <w:rsid w:val="00E43A62"/>
    <w:rsid w:val="00F8594D"/>
    <w:rsid w:val="00F9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3">
    <w:name w:val="Normal (Web)"/>
    <w:basedOn w:val="a"/>
    <w:uiPriority w:val="99"/>
    <w:unhideWhenUsed/>
    <w:rsid w:val="00B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3">
    <w:name w:val="Normal (Web)"/>
    <w:basedOn w:val="a"/>
    <w:uiPriority w:val="99"/>
    <w:unhideWhenUsed/>
    <w:rsid w:val="00B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Народ</cp:lastModifiedBy>
  <cp:revision>6</cp:revision>
  <dcterms:created xsi:type="dcterms:W3CDTF">2015-09-11T07:17:00Z</dcterms:created>
  <dcterms:modified xsi:type="dcterms:W3CDTF">2015-10-29T08:49:00Z</dcterms:modified>
</cp:coreProperties>
</file>