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8" w:rsidRPr="00D040D8" w:rsidRDefault="00D040D8" w:rsidP="00602AAD">
      <w:pPr>
        <w:pStyle w:val="ConsPlusNormal"/>
        <w:jc w:val="both"/>
        <w:rPr>
          <w:b w:val="0"/>
          <w:sz w:val="27"/>
          <w:szCs w:val="27"/>
        </w:rPr>
      </w:pPr>
    </w:p>
    <w:p w:rsidR="00D040D8" w:rsidRPr="00D040D8" w:rsidRDefault="00D040D8" w:rsidP="00602AAD">
      <w:pPr>
        <w:pStyle w:val="ConsPlusNormal"/>
        <w:jc w:val="both"/>
        <w:rPr>
          <w:b w:val="0"/>
          <w:sz w:val="27"/>
          <w:szCs w:val="27"/>
        </w:rPr>
      </w:pPr>
    </w:p>
    <w:p w:rsidR="00D040D8" w:rsidRPr="00D040D8" w:rsidRDefault="00D040D8" w:rsidP="00602AAD">
      <w:pPr>
        <w:pStyle w:val="ConsPlusNormal"/>
        <w:jc w:val="both"/>
        <w:rPr>
          <w:sz w:val="27"/>
          <w:szCs w:val="27"/>
        </w:rPr>
      </w:pPr>
    </w:p>
    <w:p w:rsidR="00602AAD" w:rsidRPr="00D040D8" w:rsidRDefault="00B4303E" w:rsidP="00602AAD">
      <w:pPr>
        <w:pStyle w:val="ConsPlusNormal"/>
        <w:jc w:val="both"/>
        <w:rPr>
          <w:sz w:val="27"/>
          <w:szCs w:val="27"/>
        </w:rPr>
      </w:pPr>
      <w:r w:rsidRPr="00D040D8">
        <w:rPr>
          <w:sz w:val="27"/>
          <w:szCs w:val="27"/>
        </w:rPr>
        <w:t xml:space="preserve">ВОПРОСЫ ЗАКОННОСТИ ЗАДЕРЖАНИЯ И ДОСТАВЛЕНИЯ </w:t>
      </w:r>
    </w:p>
    <w:p w:rsidR="00B4303E" w:rsidRPr="00D040D8" w:rsidRDefault="00B4303E" w:rsidP="00602AAD">
      <w:pPr>
        <w:pStyle w:val="ConsPlusNormal"/>
        <w:jc w:val="both"/>
        <w:rPr>
          <w:sz w:val="27"/>
          <w:szCs w:val="27"/>
        </w:rPr>
      </w:pPr>
      <w:r w:rsidRPr="00D040D8">
        <w:rPr>
          <w:sz w:val="27"/>
          <w:szCs w:val="27"/>
        </w:rPr>
        <w:t>ДЕТЕЙ И ПОДРОСТКОВ В ПОДРАЗЕДЕЛЕНИЯ ПОЛИЦИИ</w:t>
      </w:r>
    </w:p>
    <w:p w:rsidR="00602AAD" w:rsidRPr="00D040D8" w:rsidRDefault="00602AAD" w:rsidP="00602AAD">
      <w:pPr>
        <w:pStyle w:val="ConsPlusNormal"/>
        <w:jc w:val="both"/>
        <w:rPr>
          <w:b w:val="0"/>
          <w:sz w:val="27"/>
          <w:szCs w:val="27"/>
        </w:rPr>
      </w:pPr>
    </w:p>
    <w:p w:rsidR="00901C8F" w:rsidRPr="00D040D8" w:rsidRDefault="00B4303E" w:rsidP="00901C8F">
      <w:pPr>
        <w:pStyle w:val="ConsPlusNormal"/>
        <w:ind w:firstLine="708"/>
        <w:jc w:val="both"/>
        <w:rPr>
          <w:b w:val="0"/>
          <w:sz w:val="27"/>
          <w:szCs w:val="27"/>
        </w:rPr>
      </w:pPr>
      <w:r w:rsidRPr="00D040D8">
        <w:rPr>
          <w:b w:val="0"/>
          <w:sz w:val="27"/>
          <w:szCs w:val="27"/>
        </w:rPr>
        <w:t xml:space="preserve">Каждый родитель для </w:t>
      </w:r>
      <w:r w:rsidR="006749EC" w:rsidRPr="00D040D8">
        <w:rPr>
          <w:b w:val="0"/>
          <w:bCs w:val="0"/>
          <w:sz w:val="27"/>
          <w:szCs w:val="27"/>
        </w:rPr>
        <w:t xml:space="preserve">защиты прав и законных интересов </w:t>
      </w:r>
      <w:r w:rsidRPr="00D040D8">
        <w:rPr>
          <w:b w:val="0"/>
          <w:sz w:val="27"/>
          <w:szCs w:val="27"/>
        </w:rPr>
        <w:t xml:space="preserve"> своих детей должен знать, что </w:t>
      </w:r>
      <w:r w:rsidR="00602AAD" w:rsidRPr="00D040D8">
        <w:rPr>
          <w:b w:val="0"/>
          <w:sz w:val="27"/>
          <w:szCs w:val="27"/>
        </w:rPr>
        <w:t>основани</w:t>
      </w:r>
      <w:r w:rsidR="006749EC" w:rsidRPr="00D040D8">
        <w:rPr>
          <w:b w:val="0"/>
          <w:sz w:val="27"/>
          <w:szCs w:val="27"/>
        </w:rPr>
        <w:t xml:space="preserve">ями </w:t>
      </w:r>
      <w:r w:rsidR="00602AAD" w:rsidRPr="00D040D8">
        <w:rPr>
          <w:b w:val="0"/>
          <w:sz w:val="27"/>
          <w:szCs w:val="27"/>
        </w:rPr>
        <w:t>для задержания и доставления</w:t>
      </w:r>
      <w:r w:rsidR="006749EC" w:rsidRPr="00D040D8">
        <w:rPr>
          <w:b w:val="0"/>
          <w:sz w:val="27"/>
          <w:szCs w:val="27"/>
        </w:rPr>
        <w:t xml:space="preserve"> несовершеннолетних в органы полиции является </w:t>
      </w:r>
      <w:r w:rsidR="00602AAD" w:rsidRPr="00D040D8">
        <w:rPr>
          <w:b w:val="0"/>
          <w:sz w:val="27"/>
          <w:szCs w:val="27"/>
        </w:rPr>
        <w:t xml:space="preserve"> совершение </w:t>
      </w:r>
      <w:r w:rsidR="006749EC" w:rsidRPr="00D040D8">
        <w:rPr>
          <w:b w:val="0"/>
          <w:sz w:val="27"/>
          <w:szCs w:val="27"/>
        </w:rPr>
        <w:t xml:space="preserve">ими </w:t>
      </w:r>
      <w:r w:rsidR="00602AAD" w:rsidRPr="00D040D8">
        <w:rPr>
          <w:b w:val="0"/>
          <w:sz w:val="27"/>
          <w:szCs w:val="27"/>
        </w:rPr>
        <w:t>преступления (</w:t>
      </w:r>
      <w:hyperlink r:id="rId6" w:history="1">
        <w:r w:rsidR="00602AAD" w:rsidRPr="00D040D8">
          <w:rPr>
            <w:b w:val="0"/>
            <w:color w:val="0000FF"/>
            <w:sz w:val="27"/>
            <w:szCs w:val="27"/>
          </w:rPr>
          <w:t>ст. 91</w:t>
        </w:r>
      </w:hyperlink>
      <w:r w:rsidR="00602AAD" w:rsidRPr="00D040D8">
        <w:rPr>
          <w:b w:val="0"/>
          <w:sz w:val="27"/>
          <w:szCs w:val="27"/>
        </w:rPr>
        <w:t xml:space="preserve"> УПК РФ); </w:t>
      </w:r>
      <w:r w:rsidR="00901C8F" w:rsidRPr="00D040D8">
        <w:rPr>
          <w:b w:val="0"/>
          <w:sz w:val="27"/>
          <w:szCs w:val="27"/>
        </w:rPr>
        <w:t xml:space="preserve">совершение </w:t>
      </w:r>
      <w:r w:rsidR="00602AAD" w:rsidRPr="00D040D8">
        <w:rPr>
          <w:b w:val="0"/>
          <w:sz w:val="27"/>
          <w:szCs w:val="27"/>
        </w:rPr>
        <w:t>административного правонарушения (</w:t>
      </w:r>
      <w:hyperlink r:id="rId7" w:history="1">
        <w:r w:rsidR="00602AAD" w:rsidRPr="00D040D8">
          <w:rPr>
            <w:b w:val="0"/>
            <w:color w:val="0000FF"/>
            <w:sz w:val="27"/>
            <w:szCs w:val="27"/>
          </w:rPr>
          <w:t>ст. 27.3</w:t>
        </w:r>
      </w:hyperlink>
      <w:r w:rsidR="00602AAD" w:rsidRPr="00D040D8">
        <w:rPr>
          <w:b w:val="0"/>
          <w:sz w:val="27"/>
          <w:szCs w:val="27"/>
        </w:rPr>
        <w:t xml:space="preserve"> КоАП РФ); безнадзорность и беспризорность несовершеннолетних (</w:t>
      </w:r>
      <w:hyperlink r:id="rId8" w:history="1">
        <w:r w:rsidR="00602AAD" w:rsidRPr="00D040D8">
          <w:rPr>
            <w:b w:val="0"/>
            <w:color w:val="0000FF"/>
            <w:sz w:val="27"/>
            <w:szCs w:val="27"/>
          </w:rPr>
          <w:t>подп. 1 п.2 ст.21</w:t>
        </w:r>
      </w:hyperlink>
      <w:r w:rsidR="00602AAD" w:rsidRPr="00D040D8">
        <w:rPr>
          <w:b w:val="0"/>
          <w:sz w:val="27"/>
          <w:szCs w:val="27"/>
        </w:rPr>
        <w:t xml:space="preserve"> Федерального закона от 24</w:t>
      </w:r>
      <w:r w:rsidR="00E506EF" w:rsidRPr="00D040D8">
        <w:rPr>
          <w:b w:val="0"/>
          <w:sz w:val="27"/>
          <w:szCs w:val="27"/>
        </w:rPr>
        <w:t>.06.</w:t>
      </w:r>
      <w:r w:rsidR="00602AAD" w:rsidRPr="00D040D8">
        <w:rPr>
          <w:b w:val="0"/>
          <w:sz w:val="27"/>
          <w:szCs w:val="27"/>
        </w:rPr>
        <w:t>1999</w:t>
      </w:r>
      <w:r w:rsidR="006749EC" w:rsidRPr="00D040D8">
        <w:rPr>
          <w:b w:val="0"/>
          <w:sz w:val="27"/>
          <w:szCs w:val="27"/>
        </w:rPr>
        <w:t>№</w:t>
      </w:r>
      <w:r w:rsidR="00602AAD" w:rsidRPr="00D040D8">
        <w:rPr>
          <w:b w:val="0"/>
          <w:sz w:val="27"/>
          <w:szCs w:val="27"/>
        </w:rPr>
        <w:t>120-ФЗ "Об основах системы профилактики безнадзорности и правонарушений несовершеннолетних").</w:t>
      </w:r>
    </w:p>
    <w:p w:rsidR="00602AAD" w:rsidRPr="00D040D8" w:rsidRDefault="00901C8F" w:rsidP="006749EC">
      <w:pPr>
        <w:pStyle w:val="ConsPlusNormal"/>
        <w:ind w:firstLine="708"/>
        <w:jc w:val="both"/>
        <w:rPr>
          <w:b w:val="0"/>
          <w:sz w:val="27"/>
          <w:szCs w:val="27"/>
        </w:rPr>
      </w:pPr>
      <w:r w:rsidRPr="00D040D8">
        <w:rPr>
          <w:b w:val="0"/>
          <w:sz w:val="27"/>
          <w:szCs w:val="27"/>
        </w:rPr>
        <w:t>З</w:t>
      </w:r>
      <w:r w:rsidR="00602AAD" w:rsidRPr="00D040D8">
        <w:rPr>
          <w:b w:val="0"/>
          <w:sz w:val="27"/>
          <w:szCs w:val="27"/>
        </w:rPr>
        <w:t xml:space="preserve">адержание (в том числе административное) есть кратковременное ограничение свободы физического лица и потому оно может применяться </w:t>
      </w:r>
      <w:r w:rsidR="00602AAD" w:rsidRPr="00D040D8">
        <w:rPr>
          <w:sz w:val="27"/>
          <w:szCs w:val="27"/>
        </w:rPr>
        <w:t>в исключительных случаях</w:t>
      </w:r>
      <w:r w:rsidR="00602AAD" w:rsidRPr="00D040D8">
        <w:rPr>
          <w:b w:val="0"/>
          <w:sz w:val="27"/>
          <w:szCs w:val="27"/>
        </w:rPr>
        <w:t>, если это необходимо для обеспечения правильного и своевременного рассмотрения дела об административном правонарушении (</w:t>
      </w:r>
      <w:hyperlink r:id="rId9" w:history="1">
        <w:r w:rsidR="00602AAD" w:rsidRPr="00D040D8">
          <w:rPr>
            <w:b w:val="0"/>
            <w:color w:val="0000FF"/>
            <w:sz w:val="27"/>
            <w:szCs w:val="27"/>
          </w:rPr>
          <w:t>ч. 1 ст. 27.3</w:t>
        </w:r>
      </w:hyperlink>
      <w:r w:rsidR="00602AAD" w:rsidRPr="00D040D8">
        <w:rPr>
          <w:b w:val="0"/>
          <w:sz w:val="27"/>
          <w:szCs w:val="27"/>
        </w:rPr>
        <w:t xml:space="preserve"> КоАП).В отношении несовершеннолетних это положение </w:t>
      </w:r>
      <w:hyperlink r:id="rId10" w:history="1">
        <w:r w:rsidR="00602AAD" w:rsidRPr="00D040D8">
          <w:rPr>
            <w:b w:val="0"/>
            <w:color w:val="0000FF"/>
            <w:sz w:val="27"/>
            <w:szCs w:val="27"/>
          </w:rPr>
          <w:t>Закона</w:t>
        </w:r>
      </w:hyperlink>
      <w:r w:rsidR="00602AAD" w:rsidRPr="00D040D8">
        <w:rPr>
          <w:b w:val="0"/>
          <w:sz w:val="27"/>
          <w:szCs w:val="27"/>
        </w:rPr>
        <w:t xml:space="preserve"> имеет особую актуальность. Следует учитывать также принцип деятельности полиции, заключающийся </w:t>
      </w:r>
      <w:r w:rsidR="00602AAD" w:rsidRPr="00D040D8">
        <w:rPr>
          <w:sz w:val="27"/>
          <w:szCs w:val="27"/>
        </w:rPr>
        <w:t>в прекращении ограничения прав и свобод граждан</w:t>
      </w:r>
      <w:r w:rsidR="00602AAD" w:rsidRPr="00D040D8">
        <w:rPr>
          <w:b w:val="0"/>
          <w:sz w:val="27"/>
          <w:szCs w:val="27"/>
        </w:rPr>
        <w:t>, если достигнута законная цель или выяснилось, что эта цель не может или не должна достигаться путем ограничения прав и свобод граждан (</w:t>
      </w:r>
      <w:hyperlink r:id="rId11" w:history="1">
        <w:r w:rsidR="00602AAD" w:rsidRPr="00D040D8">
          <w:rPr>
            <w:b w:val="0"/>
            <w:color w:val="0000FF"/>
            <w:sz w:val="27"/>
            <w:szCs w:val="27"/>
          </w:rPr>
          <w:t>ч. 2 ст. 5</w:t>
        </w:r>
      </w:hyperlink>
      <w:r w:rsidR="00602AAD" w:rsidRPr="00D040D8">
        <w:rPr>
          <w:b w:val="0"/>
          <w:sz w:val="27"/>
          <w:szCs w:val="27"/>
        </w:rPr>
        <w:t xml:space="preserve"> Федерального закона от</w:t>
      </w:r>
      <w:r w:rsidR="00E506EF" w:rsidRPr="00D040D8">
        <w:rPr>
          <w:b w:val="0"/>
          <w:sz w:val="27"/>
          <w:szCs w:val="27"/>
        </w:rPr>
        <w:t xml:space="preserve"> 0</w:t>
      </w:r>
      <w:r w:rsidR="00602AAD" w:rsidRPr="00D040D8">
        <w:rPr>
          <w:b w:val="0"/>
          <w:sz w:val="27"/>
          <w:szCs w:val="27"/>
        </w:rPr>
        <w:t>7</w:t>
      </w:r>
      <w:r w:rsidR="00E506EF" w:rsidRPr="00D040D8">
        <w:rPr>
          <w:b w:val="0"/>
          <w:sz w:val="27"/>
          <w:szCs w:val="27"/>
        </w:rPr>
        <w:t>.02.</w:t>
      </w:r>
      <w:r w:rsidR="00602AAD" w:rsidRPr="00D040D8">
        <w:rPr>
          <w:b w:val="0"/>
          <w:sz w:val="27"/>
          <w:szCs w:val="27"/>
        </w:rPr>
        <w:t xml:space="preserve"> 2011 </w:t>
      </w:r>
      <w:r w:rsidR="00E506EF" w:rsidRPr="00D040D8">
        <w:rPr>
          <w:b w:val="0"/>
          <w:sz w:val="27"/>
          <w:szCs w:val="27"/>
        </w:rPr>
        <w:t>№</w:t>
      </w:r>
      <w:r w:rsidR="00602AAD" w:rsidRPr="00D040D8">
        <w:rPr>
          <w:b w:val="0"/>
          <w:sz w:val="27"/>
          <w:szCs w:val="27"/>
        </w:rPr>
        <w:t>3-ФЗ "О полиции").</w:t>
      </w:r>
    </w:p>
    <w:p w:rsidR="00E506EF" w:rsidRPr="00D040D8" w:rsidRDefault="00E506EF" w:rsidP="00E50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D040D8">
        <w:rPr>
          <w:iCs/>
          <w:sz w:val="27"/>
          <w:szCs w:val="27"/>
        </w:rPr>
        <w:t xml:space="preserve">Закон о полиции обязывает сотрудников полиции о каждом факте доставления граждан в служебное помещение составлять протокол в соответствии с требованиями, установленными </w:t>
      </w:r>
      <w:hyperlink r:id="rId12" w:history="1">
        <w:r w:rsidRPr="00D040D8">
          <w:rPr>
            <w:iCs/>
            <w:color w:val="0000FF"/>
            <w:sz w:val="27"/>
            <w:szCs w:val="27"/>
          </w:rPr>
          <w:t>ч.</w:t>
        </w:r>
        <w:r w:rsidR="00B95BE8" w:rsidRPr="00D040D8">
          <w:rPr>
            <w:iCs/>
            <w:color w:val="0000FF"/>
            <w:sz w:val="27"/>
            <w:szCs w:val="27"/>
          </w:rPr>
          <w:t>ч.</w:t>
        </w:r>
        <w:r w:rsidRPr="00D040D8">
          <w:rPr>
            <w:iCs/>
            <w:color w:val="0000FF"/>
            <w:sz w:val="27"/>
            <w:szCs w:val="27"/>
          </w:rPr>
          <w:t xml:space="preserve"> 14</w:t>
        </w:r>
      </w:hyperlink>
      <w:r w:rsidRPr="00D040D8">
        <w:rPr>
          <w:iCs/>
          <w:sz w:val="27"/>
          <w:szCs w:val="27"/>
        </w:rPr>
        <w:t xml:space="preserve"> и </w:t>
      </w:r>
      <w:hyperlink r:id="rId13" w:history="1">
        <w:r w:rsidRPr="00D040D8">
          <w:rPr>
            <w:iCs/>
            <w:color w:val="0000FF"/>
            <w:sz w:val="27"/>
            <w:szCs w:val="27"/>
          </w:rPr>
          <w:t>15 ст. 14</w:t>
        </w:r>
      </w:hyperlink>
      <w:r w:rsidRPr="00D040D8">
        <w:rPr>
          <w:iCs/>
          <w:sz w:val="27"/>
          <w:szCs w:val="27"/>
        </w:rPr>
        <w:t xml:space="preserve"> Закона о полиции, в котором указываются дата, время и место его составления, должность, фамилия и инициалы сотрудника полиции, составившего протокол, сведения о доставленном лице, дата, время, место, основания и мотивы доставления, а также факт уведомления близких родственников или близких лиц доставленного лица. Кроме того, в протоколе должно быть указано о том, что задержанному лицу разъяснены его права и обязанности, а также положения </w:t>
      </w:r>
      <w:hyperlink r:id="rId14" w:history="1">
        <w:r w:rsidRPr="00D040D8">
          <w:rPr>
            <w:iCs/>
            <w:color w:val="0000FF"/>
            <w:sz w:val="27"/>
            <w:szCs w:val="27"/>
          </w:rPr>
          <w:t>ст. 51</w:t>
        </w:r>
      </w:hyperlink>
      <w:r w:rsidRPr="00D040D8">
        <w:rPr>
          <w:iCs/>
          <w:sz w:val="27"/>
          <w:szCs w:val="27"/>
        </w:rPr>
        <w:t xml:space="preserve"> Конституции РФ.</w:t>
      </w:r>
    </w:p>
    <w:p w:rsidR="00E506EF" w:rsidRPr="00D040D8" w:rsidRDefault="00E506EF" w:rsidP="00E50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D040D8">
        <w:rPr>
          <w:iCs/>
          <w:sz w:val="27"/>
          <w:szCs w:val="27"/>
        </w:rPr>
        <w:t>В случаях, когда доставленное в полицию лицо подвергается задержанию, протокол о доставлении может не составляться, поскольку все вносимые в него сведения в обязательном порядке будут отражены в протоколе о задержании.</w:t>
      </w:r>
    </w:p>
    <w:p w:rsidR="00E506EF" w:rsidRPr="00D040D8" w:rsidRDefault="00E506EF" w:rsidP="00E50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40D8">
        <w:rPr>
          <w:iCs/>
          <w:sz w:val="27"/>
          <w:szCs w:val="27"/>
        </w:rPr>
        <w:t>Максимальный срок доставления, как и максимальный срок задержания граждан до (без) судебного решения, не может превышать 48 часов.</w:t>
      </w:r>
    </w:p>
    <w:p w:rsidR="00E506EF" w:rsidRPr="00D040D8" w:rsidRDefault="00B95BE8" w:rsidP="00D0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D040D8">
        <w:rPr>
          <w:iCs/>
          <w:sz w:val="27"/>
          <w:szCs w:val="27"/>
        </w:rPr>
        <w:t>В</w:t>
      </w:r>
      <w:r w:rsidR="00E506EF" w:rsidRPr="00D040D8">
        <w:rPr>
          <w:iCs/>
          <w:sz w:val="27"/>
          <w:szCs w:val="27"/>
        </w:rPr>
        <w:t xml:space="preserve"> соответствии с </w:t>
      </w:r>
      <w:hyperlink r:id="rId15" w:history="1">
        <w:r w:rsidR="00E506EF" w:rsidRPr="00D040D8">
          <w:rPr>
            <w:iCs/>
            <w:color w:val="0000FF"/>
            <w:sz w:val="27"/>
            <w:szCs w:val="27"/>
          </w:rPr>
          <w:t>ч. 4 ст. 14</w:t>
        </w:r>
      </w:hyperlink>
      <w:r w:rsidR="00E506EF" w:rsidRPr="00D040D8">
        <w:rPr>
          <w:iCs/>
          <w:sz w:val="27"/>
          <w:szCs w:val="27"/>
        </w:rPr>
        <w:t xml:space="preserve"> Закона о полиции срок всех видов задержания, за исключением административного задержания (т.е. задержания, осуществляемого в соответствии с законодательством об административных правонарушениях), исчисляется </w:t>
      </w:r>
      <w:r w:rsidR="00E506EF" w:rsidRPr="00D040D8">
        <w:rPr>
          <w:b/>
          <w:iCs/>
          <w:sz w:val="27"/>
          <w:szCs w:val="27"/>
        </w:rPr>
        <w:t>с момента фактического ограничения свободы передвижения лица.</w:t>
      </w:r>
      <w:r w:rsidR="00E506EF" w:rsidRPr="00D040D8">
        <w:rPr>
          <w:iCs/>
          <w:sz w:val="27"/>
          <w:szCs w:val="27"/>
        </w:rPr>
        <w:t xml:space="preserve"> Следовательно, время, затраченное сотрудником полиции на разбирательство с задерживаемым лицом на месте, его доставление в полицию, то его срок исчисляется с момента доставления лица в служебное помещение органа внутренних дел (полиции) или в помещение органа местного самоуправления сельского поселения, а лица, находящегося в состоянии опьянения, - со времени его вытрезвления. Т.о. срок доставления лица, задерживаемого в соответствии с </w:t>
      </w:r>
      <w:hyperlink r:id="rId16" w:history="1">
        <w:r w:rsidR="00E506EF" w:rsidRPr="00D040D8">
          <w:rPr>
            <w:iCs/>
            <w:color w:val="0000FF"/>
            <w:sz w:val="27"/>
            <w:szCs w:val="27"/>
          </w:rPr>
          <w:t>КоАП</w:t>
        </w:r>
      </w:hyperlink>
      <w:r w:rsidR="00E506EF" w:rsidRPr="00D040D8">
        <w:rPr>
          <w:iCs/>
          <w:sz w:val="27"/>
          <w:szCs w:val="27"/>
        </w:rPr>
        <w:t>, в срок административного задержания не включается.</w:t>
      </w:r>
    </w:p>
    <w:p w:rsidR="00B95BE8" w:rsidRPr="00D040D8" w:rsidRDefault="00B95BE8" w:rsidP="00B95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040D8">
        <w:rPr>
          <w:color w:val="000000"/>
          <w:sz w:val="27"/>
          <w:szCs w:val="27"/>
        </w:rPr>
        <w:lastRenderedPageBreak/>
        <w:t>Несовершеннолетние, в отношении кото</w:t>
      </w:r>
      <w:r w:rsidRPr="00D040D8">
        <w:rPr>
          <w:color w:val="000000"/>
          <w:sz w:val="27"/>
          <w:szCs w:val="27"/>
        </w:rPr>
        <w:softHyphen/>
        <w:t>рых имеются достаточные основания полагать, что они находят</w:t>
      </w:r>
      <w:r w:rsidRPr="00D040D8">
        <w:rPr>
          <w:color w:val="000000"/>
          <w:sz w:val="27"/>
          <w:szCs w:val="27"/>
        </w:rPr>
        <w:softHyphen/>
        <w:t>ся в состоянии алкогольного опьянения либо потребили нарко</w:t>
      </w:r>
      <w:r w:rsidRPr="00D040D8">
        <w:rPr>
          <w:color w:val="000000"/>
          <w:sz w:val="27"/>
          <w:szCs w:val="27"/>
        </w:rPr>
        <w:softHyphen/>
        <w:t>тическое средство или психотропное вещество без назначения врача, имеющие телесные поврежде</w:t>
      </w:r>
      <w:r w:rsidRPr="00D040D8">
        <w:rPr>
          <w:color w:val="000000"/>
          <w:sz w:val="27"/>
          <w:szCs w:val="27"/>
        </w:rPr>
        <w:softHyphen/>
        <w:t xml:space="preserve">ния, органами полиции должны быть  направлены на медицинское освидетельствование (п.6 ч.1 ст.27.1 КоАП РФ). При этом </w:t>
      </w:r>
      <w:r w:rsidRPr="00D040D8">
        <w:rPr>
          <w:sz w:val="27"/>
          <w:szCs w:val="27"/>
        </w:rPr>
        <w:t>составляется протокол, копия которого вручается лицу, направляемому на медицинское освидетельствование.  Обязательно должны быть уведомлены  родители или законные представители несовершеннолетнего лица.</w:t>
      </w:r>
    </w:p>
    <w:p w:rsidR="00602AAD" w:rsidRPr="00D040D8" w:rsidRDefault="00602AAD" w:rsidP="006749EC">
      <w:pPr>
        <w:pStyle w:val="ConsPlusNormal"/>
        <w:ind w:firstLine="708"/>
        <w:jc w:val="both"/>
        <w:rPr>
          <w:b w:val="0"/>
          <w:sz w:val="27"/>
          <w:szCs w:val="27"/>
        </w:rPr>
      </w:pPr>
      <w:r w:rsidRPr="00D040D8">
        <w:rPr>
          <w:b w:val="0"/>
          <w:sz w:val="27"/>
          <w:szCs w:val="27"/>
        </w:rPr>
        <w:t xml:space="preserve">При административном задержании составляется протокол, реквизиты которого перечислены в </w:t>
      </w:r>
      <w:hyperlink r:id="rId17" w:history="1">
        <w:r w:rsidRPr="00D040D8">
          <w:rPr>
            <w:b w:val="0"/>
            <w:color w:val="0000FF"/>
            <w:sz w:val="27"/>
            <w:szCs w:val="27"/>
          </w:rPr>
          <w:t>ч.1 ст.27.4</w:t>
        </w:r>
      </w:hyperlink>
      <w:r w:rsidRPr="00D040D8">
        <w:rPr>
          <w:b w:val="0"/>
          <w:sz w:val="27"/>
          <w:szCs w:val="27"/>
        </w:rPr>
        <w:t xml:space="preserve"> КоАП</w:t>
      </w:r>
      <w:r w:rsidR="00E506EF" w:rsidRPr="00D040D8">
        <w:rPr>
          <w:b w:val="0"/>
          <w:sz w:val="27"/>
          <w:szCs w:val="27"/>
        </w:rPr>
        <w:t xml:space="preserve"> РФ</w:t>
      </w:r>
      <w:r w:rsidRPr="00D040D8">
        <w:rPr>
          <w:b w:val="0"/>
          <w:sz w:val="27"/>
          <w:szCs w:val="27"/>
        </w:rPr>
        <w:t xml:space="preserve">.Об административном задержании несовершеннолетнего в обязательном порядке извещаются его родители (либо законные представители). В </w:t>
      </w:r>
      <w:hyperlink r:id="rId18" w:history="1">
        <w:r w:rsidRPr="00D040D8">
          <w:rPr>
            <w:b w:val="0"/>
            <w:color w:val="0000FF"/>
            <w:sz w:val="27"/>
            <w:szCs w:val="27"/>
          </w:rPr>
          <w:t>ч.8 ст.14</w:t>
        </w:r>
      </w:hyperlink>
      <w:r w:rsidR="006749EC" w:rsidRPr="00D040D8">
        <w:rPr>
          <w:b w:val="0"/>
          <w:bCs w:val="0"/>
          <w:sz w:val="27"/>
          <w:szCs w:val="27"/>
        </w:rPr>
        <w:t xml:space="preserve">Федерального закона от 07.02.2011 №3-ФЗ </w:t>
      </w:r>
      <w:r w:rsidR="006749EC" w:rsidRPr="00D040D8">
        <w:rPr>
          <w:b w:val="0"/>
          <w:sz w:val="27"/>
          <w:szCs w:val="27"/>
        </w:rPr>
        <w:t>"О полиции"</w:t>
      </w:r>
      <w:r w:rsidRPr="00D040D8">
        <w:rPr>
          <w:b w:val="0"/>
          <w:sz w:val="27"/>
          <w:szCs w:val="27"/>
        </w:rPr>
        <w:t xml:space="preserve">говорится </w:t>
      </w:r>
      <w:r w:rsidRPr="00D040D8">
        <w:rPr>
          <w:sz w:val="27"/>
          <w:szCs w:val="27"/>
        </w:rPr>
        <w:t xml:space="preserve">о незамедлительности извещения </w:t>
      </w:r>
      <w:r w:rsidRPr="00D040D8">
        <w:rPr>
          <w:b w:val="0"/>
          <w:sz w:val="27"/>
          <w:szCs w:val="27"/>
        </w:rPr>
        <w:t>родителей (либо законных представителей) несовершеннолетнего. Это означает, что конкретное время извещения указанных лиц должно быть отмечено в соответствующих документах.</w:t>
      </w:r>
    </w:p>
    <w:p w:rsidR="00602AAD" w:rsidRPr="00D040D8" w:rsidRDefault="00602AAD" w:rsidP="006749EC">
      <w:pPr>
        <w:pStyle w:val="ConsPlusNormal"/>
        <w:ind w:firstLine="708"/>
        <w:jc w:val="both"/>
        <w:rPr>
          <w:b w:val="0"/>
          <w:sz w:val="27"/>
          <w:szCs w:val="27"/>
        </w:rPr>
      </w:pPr>
      <w:r w:rsidRPr="00D040D8">
        <w:rPr>
          <w:b w:val="0"/>
          <w:sz w:val="27"/>
          <w:szCs w:val="27"/>
        </w:rPr>
        <w:t xml:space="preserve">Несовершеннолетние могут содержаться в подразделениях органов внутренних дел </w:t>
      </w:r>
      <w:r w:rsidRPr="00D040D8">
        <w:rPr>
          <w:sz w:val="27"/>
          <w:szCs w:val="27"/>
        </w:rPr>
        <w:t>не более трех часов</w:t>
      </w:r>
      <w:r w:rsidRPr="00D040D8">
        <w:rPr>
          <w:b w:val="0"/>
          <w:sz w:val="27"/>
          <w:szCs w:val="27"/>
        </w:rPr>
        <w:t xml:space="preserve"> (</w:t>
      </w:r>
      <w:hyperlink r:id="rId19" w:history="1">
        <w:r w:rsidRPr="00D040D8">
          <w:rPr>
            <w:b w:val="0"/>
            <w:color w:val="0000FF"/>
            <w:sz w:val="27"/>
            <w:szCs w:val="27"/>
          </w:rPr>
          <w:t>подп. 1 п. 2 ст. 21</w:t>
        </w:r>
      </w:hyperlink>
      <w:r w:rsidRPr="00D040D8">
        <w:rPr>
          <w:b w:val="0"/>
          <w:sz w:val="27"/>
          <w:szCs w:val="27"/>
        </w:rPr>
        <w:t xml:space="preserve"> Федерального закона </w:t>
      </w:r>
      <w:r w:rsidR="006749EC" w:rsidRPr="00D040D8">
        <w:rPr>
          <w:b w:val="0"/>
          <w:sz w:val="27"/>
          <w:szCs w:val="27"/>
        </w:rPr>
        <w:t>№</w:t>
      </w:r>
      <w:r w:rsidRPr="00D040D8">
        <w:rPr>
          <w:b w:val="0"/>
          <w:sz w:val="27"/>
          <w:szCs w:val="27"/>
        </w:rPr>
        <w:t xml:space="preserve">120-ФЗ). Если по окончании задержания несовершеннолетние </w:t>
      </w:r>
      <w:r w:rsidRPr="00D040D8">
        <w:rPr>
          <w:sz w:val="27"/>
          <w:szCs w:val="27"/>
        </w:rPr>
        <w:t>не могут бытьпереданы родителям</w:t>
      </w:r>
      <w:r w:rsidRPr="00D040D8">
        <w:rPr>
          <w:b w:val="0"/>
          <w:sz w:val="27"/>
          <w:szCs w:val="27"/>
        </w:rPr>
        <w:t xml:space="preserve"> (законным представителям), в случаях, предусмотренных </w:t>
      </w:r>
      <w:hyperlink r:id="rId20" w:history="1">
        <w:r w:rsidRPr="00D040D8">
          <w:rPr>
            <w:b w:val="0"/>
            <w:color w:val="0000FF"/>
            <w:sz w:val="27"/>
            <w:szCs w:val="27"/>
          </w:rPr>
          <w:t>подп. 4</w:t>
        </w:r>
      </w:hyperlink>
      <w:r w:rsidRPr="00D040D8">
        <w:rPr>
          <w:b w:val="0"/>
          <w:sz w:val="27"/>
          <w:szCs w:val="27"/>
        </w:rPr>
        <w:t xml:space="preserve"> - </w:t>
      </w:r>
      <w:hyperlink r:id="rId21" w:history="1">
        <w:r w:rsidRPr="00D040D8">
          <w:rPr>
            <w:b w:val="0"/>
            <w:color w:val="0000FF"/>
            <w:sz w:val="27"/>
            <w:szCs w:val="27"/>
          </w:rPr>
          <w:t>6 п. 2 ст. 22</w:t>
        </w:r>
      </w:hyperlink>
      <w:r w:rsidRPr="00D040D8">
        <w:rPr>
          <w:b w:val="0"/>
          <w:sz w:val="27"/>
          <w:szCs w:val="27"/>
        </w:rPr>
        <w:t xml:space="preserve"> Федерального закона </w:t>
      </w:r>
      <w:r w:rsidR="006749EC" w:rsidRPr="00D040D8">
        <w:rPr>
          <w:b w:val="0"/>
          <w:sz w:val="27"/>
          <w:szCs w:val="27"/>
        </w:rPr>
        <w:t>№</w:t>
      </w:r>
      <w:r w:rsidRPr="00D040D8">
        <w:rPr>
          <w:b w:val="0"/>
          <w:sz w:val="27"/>
          <w:szCs w:val="27"/>
        </w:rPr>
        <w:t>120-ФЗ, они помещаются в центры временного содержания для несовершеннолетних правонарушителей органов внутренних дел (далее - ЦВСНП).</w:t>
      </w:r>
    </w:p>
    <w:p w:rsidR="00FE3564" w:rsidRPr="00D040D8" w:rsidRDefault="00FE3564" w:rsidP="00FE35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40D8">
        <w:rPr>
          <w:sz w:val="27"/>
          <w:szCs w:val="27"/>
        </w:rPr>
        <w:t>При этом родителям следует знать, что</w:t>
      </w:r>
      <w:r w:rsidRPr="00D040D8">
        <w:rPr>
          <w:b/>
          <w:sz w:val="27"/>
          <w:szCs w:val="27"/>
        </w:rPr>
        <w:t xml:space="preserve"> доставление в подразделение полиции</w:t>
      </w:r>
      <w:r w:rsidRPr="00D040D8">
        <w:rPr>
          <w:sz w:val="27"/>
          <w:szCs w:val="27"/>
        </w:rPr>
        <w:t xml:space="preserve"> несовершеннолетних </w:t>
      </w:r>
      <w:r w:rsidRPr="00D040D8">
        <w:rPr>
          <w:sz w:val="27"/>
          <w:szCs w:val="27"/>
          <w:u w:val="single"/>
        </w:rPr>
        <w:t>в связи с их нахождением в общественных местах в ночное время без сопровождения родителей (лиц, их заменяющих) или лиц, осуществляющих мероприятия с участием детей</w:t>
      </w:r>
      <w:r w:rsidRPr="00D040D8">
        <w:rPr>
          <w:b/>
          <w:sz w:val="27"/>
          <w:szCs w:val="27"/>
        </w:rPr>
        <w:t>,если они не совершили правонарушение</w:t>
      </w:r>
      <w:r w:rsidR="00B95BE8" w:rsidRPr="00D040D8">
        <w:rPr>
          <w:b/>
          <w:sz w:val="27"/>
          <w:szCs w:val="27"/>
        </w:rPr>
        <w:t>,</w:t>
      </w:r>
      <w:r w:rsidRPr="00D040D8">
        <w:rPr>
          <w:b/>
          <w:sz w:val="27"/>
          <w:szCs w:val="27"/>
        </w:rPr>
        <w:t>не допускается</w:t>
      </w:r>
      <w:r w:rsidRPr="00D040D8">
        <w:rPr>
          <w:sz w:val="27"/>
          <w:szCs w:val="27"/>
        </w:rPr>
        <w:t xml:space="preserve"> в силу требований </w:t>
      </w:r>
      <w:hyperlink r:id="rId22" w:history="1">
        <w:r w:rsidR="00901C8F" w:rsidRPr="00D040D8">
          <w:rPr>
            <w:color w:val="0000FF"/>
            <w:sz w:val="27"/>
            <w:szCs w:val="27"/>
          </w:rPr>
          <w:t>п. 3 ст.14.1</w:t>
        </w:r>
      </w:hyperlink>
      <w:r w:rsidR="00901C8F" w:rsidRPr="00D040D8">
        <w:rPr>
          <w:sz w:val="27"/>
          <w:szCs w:val="27"/>
        </w:rPr>
        <w:t xml:space="preserve"> Федерального закона от 24 июля 1998 г. №124-ФЗ "Об основных гарантиях прав ребенка в Российской Федерации"</w:t>
      </w:r>
      <w:r w:rsidR="006749EC" w:rsidRPr="00D040D8">
        <w:rPr>
          <w:sz w:val="27"/>
          <w:szCs w:val="27"/>
        </w:rPr>
        <w:t xml:space="preserve">. </w:t>
      </w:r>
      <w:r w:rsidRPr="00D040D8">
        <w:rPr>
          <w:sz w:val="27"/>
          <w:szCs w:val="27"/>
        </w:rPr>
        <w:t xml:space="preserve">Несовершеннолетние при данных обстоятельствах </w:t>
      </w:r>
      <w:r w:rsidRPr="00D040D8">
        <w:rPr>
          <w:color w:val="000000"/>
          <w:sz w:val="27"/>
          <w:szCs w:val="27"/>
        </w:rPr>
        <w:t>органами полиции должны быть переданы в установленном порядке  родителям или законным представителям, должностным лицам образовательных учреждений, специализи</w:t>
      </w:r>
      <w:r w:rsidRPr="00D040D8">
        <w:rPr>
          <w:color w:val="000000"/>
          <w:sz w:val="27"/>
          <w:szCs w:val="27"/>
        </w:rPr>
        <w:softHyphen/>
        <w:t>рованных учреждений для несовершеннолетних, нуждающихся в социальной реабилитации, или учреждений органов здраво</w:t>
      </w:r>
      <w:r w:rsidRPr="00D040D8">
        <w:rPr>
          <w:color w:val="000000"/>
          <w:sz w:val="27"/>
          <w:szCs w:val="27"/>
        </w:rPr>
        <w:softHyphen/>
        <w:t>охранения.</w:t>
      </w:r>
    </w:p>
    <w:p w:rsidR="00602AAD" w:rsidRPr="00D040D8" w:rsidRDefault="00602AAD" w:rsidP="00B95BE8">
      <w:pPr>
        <w:pStyle w:val="ConsPlusNormal"/>
        <w:ind w:firstLine="708"/>
        <w:jc w:val="both"/>
        <w:rPr>
          <w:b w:val="0"/>
          <w:sz w:val="27"/>
          <w:szCs w:val="27"/>
        </w:rPr>
      </w:pPr>
      <w:r w:rsidRPr="00D040D8">
        <w:rPr>
          <w:b w:val="0"/>
          <w:sz w:val="27"/>
          <w:szCs w:val="27"/>
        </w:rPr>
        <w:t>Права несовершеннолетних должны неукоснительно соблюдаться при задержании и доставлении их в отделение полиции.</w:t>
      </w:r>
    </w:p>
    <w:p w:rsidR="00D040D8" w:rsidRDefault="00D040D8">
      <w:pPr>
        <w:rPr>
          <w:sz w:val="27"/>
          <w:szCs w:val="27"/>
        </w:rPr>
      </w:pPr>
    </w:p>
    <w:p w:rsidR="00D040D8" w:rsidRDefault="00D040D8">
      <w:pPr>
        <w:rPr>
          <w:sz w:val="27"/>
          <w:szCs w:val="27"/>
        </w:rPr>
      </w:pPr>
    </w:p>
    <w:p w:rsidR="00D040D8" w:rsidRDefault="00D040D8">
      <w:pPr>
        <w:rPr>
          <w:sz w:val="27"/>
          <w:szCs w:val="27"/>
        </w:rPr>
      </w:pPr>
    </w:p>
    <w:sectPr w:rsidR="00D040D8" w:rsidSect="00D040D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5" w:h="16838"/>
      <w:pgMar w:top="567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B3" w:rsidRDefault="007856B3" w:rsidP="00D040D8">
      <w:r>
        <w:separator/>
      </w:r>
    </w:p>
  </w:endnote>
  <w:endnote w:type="continuationSeparator" w:id="1">
    <w:p w:rsidR="007856B3" w:rsidRDefault="007856B3" w:rsidP="00D0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8" w:rsidRDefault="00D040D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8" w:rsidRDefault="00D040D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8" w:rsidRDefault="00D040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B3" w:rsidRDefault="007856B3" w:rsidP="00D040D8">
      <w:r>
        <w:separator/>
      </w:r>
    </w:p>
  </w:footnote>
  <w:footnote w:type="continuationSeparator" w:id="1">
    <w:p w:rsidR="007856B3" w:rsidRDefault="007856B3" w:rsidP="00D0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8" w:rsidRDefault="00D040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8" w:rsidRDefault="00D040D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8" w:rsidRDefault="00D040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2AAD"/>
    <w:rsid w:val="001A6055"/>
    <w:rsid w:val="003F78C4"/>
    <w:rsid w:val="00520D2C"/>
    <w:rsid w:val="00602AAD"/>
    <w:rsid w:val="006749EC"/>
    <w:rsid w:val="007856B3"/>
    <w:rsid w:val="00901C8F"/>
    <w:rsid w:val="00A33150"/>
    <w:rsid w:val="00B07AF3"/>
    <w:rsid w:val="00B4303E"/>
    <w:rsid w:val="00B95BE8"/>
    <w:rsid w:val="00D040D8"/>
    <w:rsid w:val="00D61963"/>
    <w:rsid w:val="00E506EF"/>
    <w:rsid w:val="00ED3A53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7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D040D8"/>
  </w:style>
  <w:style w:type="paragraph" w:styleId="a6">
    <w:name w:val="header"/>
    <w:basedOn w:val="a"/>
    <w:link w:val="a7"/>
    <w:uiPriority w:val="99"/>
    <w:unhideWhenUsed/>
    <w:rsid w:val="00D04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7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D040D8"/>
  </w:style>
  <w:style w:type="paragraph" w:styleId="a6">
    <w:name w:val="header"/>
    <w:basedOn w:val="a"/>
    <w:link w:val="a7"/>
    <w:uiPriority w:val="99"/>
    <w:unhideWhenUsed/>
    <w:rsid w:val="00D04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5D68BF9DAD02D3148AF334DF10A6D6BD86AE3D9142087160066178D28E9952957B1639A6A22E1L925C" TargetMode="External"/><Relationship Id="rId13" Type="http://schemas.openxmlformats.org/officeDocument/2006/relationships/hyperlink" Target="consultantplus://offline/ref=D31ABE712727EE6C790CC271587542C108350B06A86485F3D96198646E64612B60A42A01BBCEC6F3DD41E" TargetMode="External"/><Relationship Id="rId18" Type="http://schemas.openxmlformats.org/officeDocument/2006/relationships/hyperlink" Target="consultantplus://offline/ref=7FF5D68BF9DAD02D3148AF334DF10A6D6BDB63E5DA102087160066178D28E9952957B1639A6A24E2L924C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F5D68BF9DAD02D3148AF334DF10A6D6BD86AE3D9142087160066178D28E9952957B165L92BC" TargetMode="External"/><Relationship Id="rId7" Type="http://schemas.openxmlformats.org/officeDocument/2006/relationships/hyperlink" Target="consultantplus://offline/ref=7FF5D68BF9DAD02D3148AF334DF10A6D6BD86AE3D8132087160066178D28E9952957B1639A6822E5L921C" TargetMode="External"/><Relationship Id="rId12" Type="http://schemas.openxmlformats.org/officeDocument/2006/relationships/hyperlink" Target="consultantplus://offline/ref=D31ABE712727EE6C790CC271587542C108350B06A86485F3D96198646E64612B60A42A01BBCEC6F3DD40E" TargetMode="External"/><Relationship Id="rId17" Type="http://schemas.openxmlformats.org/officeDocument/2006/relationships/hyperlink" Target="consultantplus://offline/ref=7FF5D68BF9DAD02D3148AF334DF10A6D6BD86AE3D8132087160066178D28E9952957B1639A6822EAL92DC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ABE712727EE6C790CC271587542C108350409AB6A85F3D96198646ED644E" TargetMode="External"/><Relationship Id="rId20" Type="http://schemas.openxmlformats.org/officeDocument/2006/relationships/hyperlink" Target="consultantplus://offline/ref=7FF5D68BF9DAD02D3148AF334DF10A6D6BD86AE3D9142087160066178D28E9952957B164L923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5D68BF9DAD02D3148AF334DF10A6D6BDB63E4DD152087160066178D28E9952957B1639A6A21E4L921C" TargetMode="External"/><Relationship Id="rId11" Type="http://schemas.openxmlformats.org/officeDocument/2006/relationships/hyperlink" Target="consultantplus://offline/ref=7FF5D68BF9DAD02D3148AF334DF10A6D6BDB63E5DA102087160066178D28E9952957B1639A6A26E6L925C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1ABE712727EE6C790CC271587542C108350B06A86485F3D96198646E64612B60A42A01BBCEC5FADD40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7FF5D68BF9DAD02D3148AF334DF10A6D6BD86AE3D9142087160066178DL228C" TargetMode="External"/><Relationship Id="rId19" Type="http://schemas.openxmlformats.org/officeDocument/2006/relationships/hyperlink" Target="consultantplus://offline/ref=7FF5D68BF9DAD02D3148AF334DF10A6D6BD86AE3D9142087160066178D28E9952957B1639A6A22E1L925C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F5D68BF9DAD02D3148AF334DF10A6D6BD86AE3D8132087160066178D28E9952957B1639A6822E5L922C" TargetMode="External"/><Relationship Id="rId14" Type="http://schemas.openxmlformats.org/officeDocument/2006/relationships/hyperlink" Target="consultantplus://offline/ref=D31ABE712727EE6C790CC271587542C10B3E0405A034D2F1883496616634293B2EE12700BAC7DC42E" TargetMode="External"/><Relationship Id="rId22" Type="http://schemas.openxmlformats.org/officeDocument/2006/relationships/hyperlink" Target="consultantplus://offline/ref=7FF5D68BF9DAD02D3148AF334DF10A6D6BDB6EE0D7122087160066178D28E9952957B1639A6A27EAL926C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Народ</cp:lastModifiedBy>
  <cp:revision>4</cp:revision>
  <cp:lastPrinted>2015-09-18T02:28:00Z</cp:lastPrinted>
  <dcterms:created xsi:type="dcterms:W3CDTF">2015-09-24T06:35:00Z</dcterms:created>
  <dcterms:modified xsi:type="dcterms:W3CDTF">2015-10-29T08:49:00Z</dcterms:modified>
</cp:coreProperties>
</file>